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CB68" w14:textId="77777777" w:rsidR="00103570" w:rsidRDefault="00103570" w:rsidP="00103570">
      <w:pPr>
        <w:pStyle w:val="NoSpacing"/>
        <w:rPr>
          <w:rFonts w:ascii="Arial" w:hAnsi="Arial" w:cs="Arial"/>
        </w:rPr>
      </w:pPr>
    </w:p>
    <w:p w14:paraId="29BC1FDC" w14:textId="77777777" w:rsidR="00103570" w:rsidRDefault="00103570" w:rsidP="00103570">
      <w:pPr>
        <w:pStyle w:val="NoSpacing"/>
        <w:jc w:val="right"/>
        <w:rPr>
          <w:rFonts w:ascii="Arial" w:hAnsi="Arial" w:cs="Arial"/>
        </w:rPr>
      </w:pPr>
    </w:p>
    <w:p w14:paraId="311F14E9" w14:textId="77777777" w:rsidR="00103570" w:rsidRDefault="00103570" w:rsidP="00103570">
      <w:pPr>
        <w:pStyle w:val="NoSpacing"/>
        <w:jc w:val="right"/>
        <w:rPr>
          <w:rFonts w:ascii="Arial" w:hAnsi="Arial" w:cs="Arial"/>
          <w:b/>
          <w:sz w:val="28"/>
        </w:rPr>
      </w:pPr>
    </w:p>
    <w:p w14:paraId="10720E42" w14:textId="77777777" w:rsidR="00103570" w:rsidRPr="00BD2844" w:rsidRDefault="00103570" w:rsidP="00103570">
      <w:pPr>
        <w:pStyle w:val="NoSpacing"/>
        <w:jc w:val="right"/>
        <w:rPr>
          <w:rFonts w:ascii="Arial" w:hAnsi="Arial" w:cs="Arial"/>
          <w:b/>
          <w:sz w:val="32"/>
        </w:rPr>
      </w:pPr>
      <w:r w:rsidRPr="00BD2844">
        <w:rPr>
          <w:rFonts w:ascii="Arial" w:hAnsi="Arial" w:cs="Arial"/>
          <w:b/>
          <w:sz w:val="32"/>
        </w:rPr>
        <w:t>Methodist Ladies’ College</w:t>
      </w:r>
    </w:p>
    <w:p w14:paraId="0299A4C4" w14:textId="77777777" w:rsidR="00103570" w:rsidRPr="00BD2844" w:rsidRDefault="00103570" w:rsidP="00103570">
      <w:pPr>
        <w:pStyle w:val="NoSpacing"/>
        <w:jc w:val="right"/>
        <w:rPr>
          <w:rFonts w:ascii="Arial" w:hAnsi="Arial" w:cs="Arial"/>
          <w:b/>
          <w:sz w:val="32"/>
        </w:rPr>
      </w:pPr>
      <w:r>
        <w:rPr>
          <w:rFonts w:ascii="Arial" w:hAnsi="Arial" w:cs="Arial"/>
          <w:b/>
          <w:sz w:val="32"/>
        </w:rPr>
        <w:t>Semester 2</w:t>
      </w:r>
      <w:r w:rsidRPr="00BD2844">
        <w:rPr>
          <w:rFonts w:ascii="Arial" w:hAnsi="Arial" w:cs="Arial"/>
          <w:b/>
          <w:sz w:val="32"/>
        </w:rPr>
        <w:t xml:space="preserve"> Examination, 20</w:t>
      </w:r>
      <w:r>
        <w:rPr>
          <w:rFonts w:ascii="Arial" w:hAnsi="Arial" w:cs="Arial"/>
          <w:b/>
          <w:sz w:val="32"/>
        </w:rPr>
        <w:t>18</w:t>
      </w:r>
    </w:p>
    <w:p w14:paraId="5B529BD0" w14:textId="77777777" w:rsidR="00103570" w:rsidRPr="00BD2844" w:rsidRDefault="00103570" w:rsidP="00103570">
      <w:pPr>
        <w:pStyle w:val="NoSpacing"/>
        <w:jc w:val="right"/>
        <w:rPr>
          <w:rFonts w:ascii="Arial" w:hAnsi="Arial" w:cs="Arial"/>
          <w:b/>
          <w:sz w:val="32"/>
        </w:rPr>
      </w:pPr>
    </w:p>
    <w:p w14:paraId="0B3065A4" w14:textId="77777777" w:rsidR="00103570" w:rsidRDefault="00103570" w:rsidP="00103570">
      <w:pPr>
        <w:pStyle w:val="NoSpacing"/>
        <w:jc w:val="right"/>
        <w:rPr>
          <w:rFonts w:ascii="Arial" w:hAnsi="Arial" w:cs="Arial"/>
          <w:b/>
          <w:sz w:val="28"/>
        </w:rPr>
      </w:pPr>
      <w:r w:rsidRPr="00BD2844">
        <w:rPr>
          <w:rFonts w:ascii="Arial" w:hAnsi="Arial" w:cs="Arial"/>
          <w:b/>
          <w:sz w:val="32"/>
        </w:rPr>
        <w:t>Question/Answer Booklet</w:t>
      </w:r>
    </w:p>
    <w:p w14:paraId="5AB7FE59" w14:textId="77777777" w:rsidR="00103570" w:rsidRPr="00F661C3" w:rsidRDefault="00103570" w:rsidP="00103570">
      <w:pPr>
        <w:pStyle w:val="NoSpacing"/>
        <w:jc w:val="right"/>
        <w:rPr>
          <w:rFonts w:ascii="Arial" w:hAnsi="Arial" w:cs="Arial"/>
          <w:b/>
          <w:sz w:val="28"/>
        </w:rPr>
      </w:pPr>
    </w:p>
    <w:p w14:paraId="5FA577E5" w14:textId="77777777" w:rsidR="00103570" w:rsidRDefault="00103570" w:rsidP="00103570">
      <w:pPr>
        <w:pStyle w:val="NoSpacing"/>
        <w:jc w:val="right"/>
        <w:rPr>
          <w:rFonts w:ascii="Arial" w:hAnsi="Arial" w:cs="Arial"/>
        </w:rPr>
      </w:pPr>
    </w:p>
    <w:p w14:paraId="69F564AE" w14:textId="77777777" w:rsidR="00103570" w:rsidRDefault="00103570" w:rsidP="00103570">
      <w:pPr>
        <w:pStyle w:val="NoSpacing"/>
        <w:rPr>
          <w:rFonts w:ascii="Arial" w:hAnsi="Arial" w:cs="Arial"/>
          <w:b/>
          <w:sz w:val="40"/>
        </w:rPr>
      </w:pPr>
      <w:r>
        <w:rPr>
          <w:rFonts w:ascii="Arial" w:hAnsi="Arial" w:cs="Arial"/>
          <w:b/>
          <w:sz w:val="40"/>
        </w:rPr>
        <w:t>POLITICS AND LAW</w:t>
      </w:r>
    </w:p>
    <w:p w14:paraId="062454E9" w14:textId="77777777" w:rsidR="00103570" w:rsidRPr="00BD2844" w:rsidRDefault="00103570" w:rsidP="00103570">
      <w:pPr>
        <w:pStyle w:val="NoSpacing"/>
        <w:rPr>
          <w:rFonts w:ascii="Arial" w:hAnsi="Arial" w:cs="Arial"/>
          <w:b/>
          <w:sz w:val="40"/>
        </w:rPr>
      </w:pPr>
      <w:r>
        <w:rPr>
          <w:rFonts w:ascii="Arial" w:hAnsi="Arial" w:cs="Arial"/>
          <w:b/>
          <w:sz w:val="32"/>
        </w:rPr>
        <w:t>ATAR Year 12</w:t>
      </w:r>
    </w:p>
    <w:p w14:paraId="3ADA1F20" w14:textId="77777777" w:rsidR="00103570" w:rsidRDefault="00103570" w:rsidP="00103570">
      <w:pPr>
        <w:pStyle w:val="NoSpacing"/>
        <w:rPr>
          <w:rFonts w:ascii="Arial" w:hAnsi="Arial" w:cs="Arial"/>
        </w:rPr>
      </w:pPr>
    </w:p>
    <w:p w14:paraId="5CE8D61B" w14:textId="77777777" w:rsidR="00103570" w:rsidRDefault="00103570" w:rsidP="00103570">
      <w:pPr>
        <w:pStyle w:val="NoSpacing"/>
        <w:rPr>
          <w:rFonts w:ascii="Arial" w:hAnsi="Arial" w:cs="Arial"/>
        </w:rPr>
      </w:pPr>
    </w:p>
    <w:p w14:paraId="6B6AAE96" w14:textId="77777777" w:rsidR="00103570" w:rsidRDefault="00103570" w:rsidP="00103570">
      <w:pPr>
        <w:pStyle w:val="NoSpacing"/>
        <w:rPr>
          <w:rFonts w:ascii="Arial" w:hAnsi="Arial" w:cs="Arial"/>
        </w:rPr>
      </w:pPr>
    </w:p>
    <w:p w14:paraId="76B89618" w14:textId="77777777" w:rsidR="00103570" w:rsidRDefault="00103570" w:rsidP="00103570">
      <w:pPr>
        <w:pStyle w:val="NoSpacing"/>
        <w:rPr>
          <w:rFonts w:ascii="Arial" w:hAnsi="Arial" w:cs="Arial"/>
        </w:rPr>
      </w:pPr>
    </w:p>
    <w:p w14:paraId="2262FC40" w14:textId="77777777" w:rsidR="00103570" w:rsidRPr="00BD2844" w:rsidRDefault="00103570" w:rsidP="00103570">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4A73DB85" w14:textId="77777777" w:rsidR="00103570" w:rsidRPr="00BD2844" w:rsidRDefault="00103570" w:rsidP="00103570">
      <w:pPr>
        <w:pStyle w:val="NoSpacing"/>
        <w:rPr>
          <w:rFonts w:ascii="Arial" w:hAnsi="Arial" w:cs="Arial"/>
          <w:sz w:val="24"/>
        </w:rPr>
      </w:pPr>
    </w:p>
    <w:p w14:paraId="59B966F7" w14:textId="77777777" w:rsidR="00103570" w:rsidRDefault="00103570" w:rsidP="00103570">
      <w:pPr>
        <w:pStyle w:val="NoSpacing"/>
        <w:rPr>
          <w:rFonts w:ascii="Arial" w:hAnsi="Arial" w:cs="Arial"/>
          <w:sz w:val="24"/>
        </w:rPr>
      </w:pPr>
      <w:r>
        <w:rPr>
          <w:rFonts w:ascii="Arial" w:hAnsi="Arial" w:cs="Arial"/>
          <w:sz w:val="24"/>
        </w:rPr>
        <w:t>Teacher Name: ______________________________________________________</w:t>
      </w:r>
    </w:p>
    <w:p w14:paraId="38AFEFEB" w14:textId="77777777" w:rsidR="00103570" w:rsidRDefault="00103570" w:rsidP="00103570">
      <w:pPr>
        <w:pStyle w:val="NoSpacing"/>
        <w:rPr>
          <w:rFonts w:ascii="Arial" w:hAnsi="Arial" w:cs="Arial"/>
        </w:rPr>
      </w:pPr>
    </w:p>
    <w:p w14:paraId="5093CA36" w14:textId="77777777" w:rsidR="00103570" w:rsidRDefault="00103570" w:rsidP="00103570">
      <w:pPr>
        <w:pStyle w:val="NoSpacing"/>
        <w:rPr>
          <w:rFonts w:ascii="Arial" w:hAnsi="Arial" w:cs="Arial"/>
        </w:rPr>
      </w:pPr>
    </w:p>
    <w:p w14:paraId="50C14A2A" w14:textId="77777777" w:rsidR="00103570" w:rsidRDefault="00103570" w:rsidP="00103570">
      <w:pPr>
        <w:pStyle w:val="NoSpacing"/>
        <w:rPr>
          <w:rFonts w:ascii="Arial" w:hAnsi="Arial" w:cs="Arial"/>
        </w:rPr>
      </w:pPr>
    </w:p>
    <w:p w14:paraId="22471137" w14:textId="77777777" w:rsidR="00103570" w:rsidRDefault="00103570" w:rsidP="00103570">
      <w:pPr>
        <w:pStyle w:val="NoSpacing"/>
        <w:rPr>
          <w:rFonts w:ascii="Arial" w:hAnsi="Arial" w:cs="Arial"/>
        </w:rPr>
      </w:pPr>
    </w:p>
    <w:p w14:paraId="1B6C2A4C" w14:textId="77777777" w:rsidR="00103570" w:rsidRDefault="00103570" w:rsidP="00103570">
      <w:pPr>
        <w:pStyle w:val="NoSpacing"/>
        <w:rPr>
          <w:rFonts w:ascii="Arial" w:hAnsi="Arial" w:cs="Arial"/>
        </w:rPr>
      </w:pPr>
    </w:p>
    <w:p w14:paraId="1F9F6BBF" w14:textId="77777777" w:rsidR="00103570" w:rsidRPr="00BD2844" w:rsidRDefault="00103570" w:rsidP="00103570">
      <w:pPr>
        <w:pStyle w:val="NoSpacing"/>
        <w:rPr>
          <w:rFonts w:ascii="Arial" w:hAnsi="Arial" w:cs="Arial"/>
          <w:b/>
          <w:sz w:val="28"/>
        </w:rPr>
      </w:pPr>
      <w:r w:rsidRPr="00BD2844">
        <w:rPr>
          <w:rFonts w:ascii="Arial" w:hAnsi="Arial" w:cs="Arial"/>
          <w:b/>
          <w:sz w:val="28"/>
        </w:rPr>
        <w:t>Time allowed for this paper</w:t>
      </w:r>
    </w:p>
    <w:p w14:paraId="41F53276" w14:textId="77777777" w:rsidR="00103570" w:rsidRPr="00BD2844" w:rsidRDefault="00103570" w:rsidP="00103570">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Pr>
          <w:rFonts w:ascii="Arial" w:hAnsi="Arial" w:cs="Arial"/>
          <w:sz w:val="24"/>
        </w:rPr>
        <w:t xml:space="preserve">10 </w:t>
      </w:r>
      <w:r w:rsidRPr="00BD2844">
        <w:rPr>
          <w:rFonts w:ascii="Arial" w:hAnsi="Arial" w:cs="Arial"/>
          <w:sz w:val="24"/>
        </w:rPr>
        <w:t>minutes</w:t>
      </w:r>
    </w:p>
    <w:p w14:paraId="769DBBEB" w14:textId="77777777" w:rsidR="00103570" w:rsidRPr="00BD2844" w:rsidRDefault="00103570" w:rsidP="00103570">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proofErr w:type="gramStart"/>
      <w:r w:rsidRPr="00BD2844">
        <w:rPr>
          <w:rFonts w:ascii="Arial" w:hAnsi="Arial" w:cs="Arial"/>
          <w:sz w:val="24"/>
        </w:rPr>
        <w:tab/>
      </w:r>
      <w:r>
        <w:rPr>
          <w:rFonts w:ascii="Arial" w:hAnsi="Arial" w:cs="Arial"/>
          <w:sz w:val="24"/>
        </w:rPr>
        <w:t xml:space="preserve">  3</w:t>
      </w:r>
      <w:proofErr w:type="gramEnd"/>
      <w:r>
        <w:rPr>
          <w:rFonts w:ascii="Arial" w:hAnsi="Arial" w:cs="Arial"/>
          <w:sz w:val="24"/>
        </w:rPr>
        <w:t xml:space="preserve"> </w:t>
      </w:r>
      <w:r w:rsidRPr="00BD2844">
        <w:rPr>
          <w:rFonts w:ascii="Arial" w:hAnsi="Arial" w:cs="Arial"/>
          <w:sz w:val="24"/>
        </w:rPr>
        <w:t>hours</w:t>
      </w:r>
    </w:p>
    <w:p w14:paraId="1C3F2B85" w14:textId="77777777" w:rsidR="00103570" w:rsidRPr="00BD2844" w:rsidRDefault="00103570" w:rsidP="00103570">
      <w:pPr>
        <w:pStyle w:val="NoSpacing"/>
        <w:rPr>
          <w:rFonts w:ascii="Arial" w:hAnsi="Arial" w:cs="Arial"/>
          <w:sz w:val="24"/>
        </w:rPr>
      </w:pPr>
    </w:p>
    <w:p w14:paraId="3E755E9D" w14:textId="77777777" w:rsidR="00103570" w:rsidRPr="00BD2844" w:rsidRDefault="00103570" w:rsidP="00103570">
      <w:pPr>
        <w:pStyle w:val="NoSpacing"/>
        <w:rPr>
          <w:rFonts w:ascii="Arial" w:hAnsi="Arial" w:cs="Arial"/>
          <w:sz w:val="24"/>
        </w:rPr>
      </w:pPr>
    </w:p>
    <w:p w14:paraId="37BB89F2" w14:textId="77777777" w:rsidR="00103570" w:rsidRPr="00BD2844" w:rsidRDefault="00103570" w:rsidP="00103570">
      <w:pPr>
        <w:pStyle w:val="NoSpacing"/>
        <w:rPr>
          <w:rFonts w:ascii="Arial" w:hAnsi="Arial" w:cs="Arial"/>
          <w:b/>
          <w:sz w:val="28"/>
        </w:rPr>
      </w:pPr>
      <w:r w:rsidRPr="00BD2844">
        <w:rPr>
          <w:rFonts w:ascii="Arial" w:hAnsi="Arial" w:cs="Arial"/>
          <w:b/>
          <w:sz w:val="28"/>
        </w:rPr>
        <w:t>Materials required/recommended for this paper</w:t>
      </w:r>
    </w:p>
    <w:p w14:paraId="30A7EBBF" w14:textId="77777777" w:rsidR="00103570" w:rsidRPr="00BD2844" w:rsidRDefault="00103570" w:rsidP="00103570">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60288" behindDoc="0" locked="0" layoutInCell="1" allowOverlap="1" wp14:anchorId="2BBAD693" wp14:editId="39C686F7">
                <wp:simplePos x="0" y="0"/>
                <wp:positionH relativeFrom="column">
                  <wp:posOffset>5244465</wp:posOffset>
                </wp:positionH>
                <wp:positionV relativeFrom="paragraph">
                  <wp:posOffset>167640</wp:posOffset>
                </wp:positionV>
                <wp:extent cx="393700" cy="393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EED2F" id="Rectangle_x0020_2" o:spid="_x0000_s1026" style="position:absolute;margin-left:412.95pt;margin-top:13.2pt;width:31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igmloCAAAJ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" fillcolor="white [3201]" strokecolor="black [3200]" strokeweight="1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59264" behindDoc="0" locked="0" layoutInCell="1" allowOverlap="1" wp14:anchorId="1034891A" wp14:editId="4A7C55FA">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198E4429" w14:textId="77777777" w:rsidR="00103570" w:rsidRPr="00BD2844" w:rsidRDefault="00103570" w:rsidP="00103570">
                            <w:pPr>
                              <w:pStyle w:val="NoSpacing"/>
                              <w:rPr>
                                <w:rFonts w:ascii="Arial" w:hAnsi="Arial" w:cs="Arial"/>
                                <w:sz w:val="20"/>
                              </w:rPr>
                            </w:pPr>
                            <w:r w:rsidRPr="00BD2844">
                              <w:rPr>
                                <w:rFonts w:ascii="Arial" w:hAnsi="Arial" w:cs="Arial"/>
                                <w:sz w:val="20"/>
                              </w:rPr>
                              <w:t>Number of additional</w:t>
                            </w:r>
                          </w:p>
                          <w:p w14:paraId="01D9A660" w14:textId="77777777" w:rsidR="00103570" w:rsidRDefault="00103570" w:rsidP="00103570">
                            <w:pPr>
                              <w:pStyle w:val="NoSpacing"/>
                              <w:rPr>
                                <w:rFonts w:ascii="Arial" w:hAnsi="Arial" w:cs="Arial"/>
                                <w:sz w:val="20"/>
                              </w:rPr>
                            </w:pPr>
                            <w:r w:rsidRPr="00BD2844">
                              <w:rPr>
                                <w:rFonts w:ascii="Arial" w:hAnsi="Arial" w:cs="Arial"/>
                                <w:sz w:val="20"/>
                              </w:rPr>
                              <w:t>answer booklets used</w:t>
                            </w:r>
                          </w:p>
                          <w:p w14:paraId="15D05D4F" w14:textId="77777777" w:rsidR="00103570" w:rsidRPr="00BD2844" w:rsidRDefault="00103570" w:rsidP="00103570">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4891A"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198E4429" w14:textId="77777777" w:rsidR="00103570" w:rsidRPr="00BD2844" w:rsidRDefault="00103570" w:rsidP="00103570">
                      <w:pPr>
                        <w:pStyle w:val="NoSpacing"/>
                        <w:rPr>
                          <w:rFonts w:ascii="Arial" w:hAnsi="Arial" w:cs="Arial"/>
                          <w:sz w:val="20"/>
                        </w:rPr>
                      </w:pPr>
                      <w:r w:rsidRPr="00BD2844">
                        <w:rPr>
                          <w:rFonts w:ascii="Arial" w:hAnsi="Arial" w:cs="Arial"/>
                          <w:sz w:val="20"/>
                        </w:rPr>
                        <w:t>Number of additional</w:t>
                      </w:r>
                    </w:p>
                    <w:p w14:paraId="01D9A660" w14:textId="77777777" w:rsidR="00103570" w:rsidRDefault="00103570" w:rsidP="00103570">
                      <w:pPr>
                        <w:pStyle w:val="NoSpacing"/>
                        <w:rPr>
                          <w:rFonts w:ascii="Arial" w:hAnsi="Arial" w:cs="Arial"/>
                          <w:sz w:val="20"/>
                        </w:rPr>
                      </w:pPr>
                      <w:r w:rsidRPr="00BD2844">
                        <w:rPr>
                          <w:rFonts w:ascii="Arial" w:hAnsi="Arial" w:cs="Arial"/>
                          <w:sz w:val="20"/>
                        </w:rPr>
                        <w:t>answer booklets used</w:t>
                      </w:r>
                    </w:p>
                    <w:p w14:paraId="15D05D4F" w14:textId="77777777" w:rsidR="00103570" w:rsidRPr="00BD2844" w:rsidRDefault="00103570" w:rsidP="00103570">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350BC844" w14:textId="77777777" w:rsidR="00103570" w:rsidRPr="00BD2844" w:rsidRDefault="00103570" w:rsidP="00103570">
      <w:pPr>
        <w:pStyle w:val="NoSpacing"/>
        <w:rPr>
          <w:rFonts w:ascii="Arial" w:hAnsi="Arial" w:cs="Arial"/>
          <w:sz w:val="24"/>
        </w:rPr>
      </w:pPr>
      <w:r w:rsidRPr="00BD2844">
        <w:rPr>
          <w:rFonts w:ascii="Arial" w:hAnsi="Arial" w:cs="Arial"/>
          <w:sz w:val="24"/>
        </w:rPr>
        <w:t>This Question/Answer Booklet</w:t>
      </w:r>
    </w:p>
    <w:p w14:paraId="200EB64A" w14:textId="77777777" w:rsidR="00103570" w:rsidRPr="00BD2844" w:rsidRDefault="00103570" w:rsidP="00103570">
      <w:pPr>
        <w:pStyle w:val="NoSpacing"/>
        <w:rPr>
          <w:rFonts w:ascii="Arial" w:hAnsi="Arial" w:cs="Arial"/>
          <w:sz w:val="24"/>
        </w:rPr>
      </w:pPr>
    </w:p>
    <w:p w14:paraId="6F7409B3" w14:textId="77777777" w:rsidR="00103570" w:rsidRPr="00BD2844" w:rsidRDefault="00103570" w:rsidP="00103570">
      <w:pPr>
        <w:pStyle w:val="NoSpacing"/>
        <w:rPr>
          <w:rFonts w:ascii="Arial" w:hAnsi="Arial" w:cs="Arial"/>
          <w:b/>
          <w:i/>
          <w:sz w:val="24"/>
        </w:rPr>
      </w:pPr>
      <w:r w:rsidRPr="00BD2844">
        <w:rPr>
          <w:rFonts w:ascii="Arial" w:hAnsi="Arial" w:cs="Arial"/>
          <w:b/>
          <w:i/>
          <w:sz w:val="24"/>
        </w:rPr>
        <w:t>To be provided by the candidate</w:t>
      </w:r>
    </w:p>
    <w:p w14:paraId="51A5098B" w14:textId="77777777" w:rsidR="00103570" w:rsidRPr="00BD2844" w:rsidRDefault="00103570" w:rsidP="00103570">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436BFA87" w14:textId="77777777" w:rsidR="00103570" w:rsidRPr="00BD2844" w:rsidRDefault="00103570" w:rsidP="00103570">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nil</w:t>
      </w:r>
    </w:p>
    <w:p w14:paraId="2076EF80" w14:textId="77777777" w:rsidR="00103570" w:rsidRPr="00BD2844" w:rsidRDefault="00103570" w:rsidP="00103570">
      <w:pPr>
        <w:pStyle w:val="NoSpacing"/>
        <w:rPr>
          <w:rFonts w:ascii="Arial" w:hAnsi="Arial" w:cs="Arial"/>
          <w:sz w:val="24"/>
        </w:rPr>
      </w:pPr>
    </w:p>
    <w:p w14:paraId="0DCECEE8" w14:textId="77777777" w:rsidR="00103570" w:rsidRPr="00BD2844" w:rsidRDefault="00103570" w:rsidP="00103570">
      <w:pPr>
        <w:pStyle w:val="NoSpacing"/>
        <w:rPr>
          <w:rFonts w:ascii="Arial" w:hAnsi="Arial" w:cs="Arial"/>
          <w:sz w:val="24"/>
        </w:rPr>
      </w:pPr>
    </w:p>
    <w:p w14:paraId="51E43FBF" w14:textId="77777777" w:rsidR="00103570" w:rsidRPr="00BD2844" w:rsidRDefault="00103570" w:rsidP="00103570">
      <w:pPr>
        <w:pStyle w:val="NoSpacing"/>
        <w:rPr>
          <w:rFonts w:ascii="Arial" w:hAnsi="Arial" w:cs="Arial"/>
          <w:b/>
          <w:sz w:val="28"/>
        </w:rPr>
      </w:pPr>
      <w:r w:rsidRPr="00BD2844">
        <w:rPr>
          <w:rFonts w:ascii="Arial" w:hAnsi="Arial" w:cs="Arial"/>
          <w:b/>
          <w:sz w:val="28"/>
        </w:rPr>
        <w:t>Important note to candidates</w:t>
      </w:r>
    </w:p>
    <w:p w14:paraId="3C6E5555" w14:textId="77777777" w:rsidR="00103570" w:rsidRDefault="00103570" w:rsidP="00103570">
      <w:pPr>
        <w:pStyle w:val="NoSpacing"/>
        <w:rPr>
          <w:rFonts w:ascii="Arial" w:hAnsi="Arial" w:cs="Arial"/>
          <w:sz w:val="24"/>
        </w:rPr>
        <w:sectPr w:rsidR="00103570">
          <w:headerReference w:type="default" r:id="rId5"/>
          <w:footerReference w:type="default" r:id="rId6"/>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6FCC7AA3" w14:textId="77777777" w:rsidR="00103570" w:rsidRDefault="00103570" w:rsidP="00103570">
      <w:pPr>
        <w:pStyle w:val="NoSpacing"/>
        <w:spacing w:line="360" w:lineRule="auto"/>
        <w:rPr>
          <w:rFonts w:ascii="Arial" w:hAnsi="Arial" w:cs="Arial"/>
          <w:b/>
          <w:sz w:val="28"/>
        </w:rPr>
      </w:pPr>
      <w:r>
        <w:rPr>
          <w:rFonts w:ascii="Arial" w:hAnsi="Arial" w:cs="Arial"/>
          <w:b/>
          <w:sz w:val="28"/>
        </w:rPr>
        <w:lastRenderedPageBreak/>
        <w:t>Structure of this paper</w:t>
      </w:r>
    </w:p>
    <w:tbl>
      <w:tblPr>
        <w:tblStyle w:val="TableGrid"/>
        <w:tblW w:w="9410" w:type="dxa"/>
        <w:tblLayout w:type="fixed"/>
        <w:tblLook w:val="04A0" w:firstRow="1" w:lastRow="0" w:firstColumn="1" w:lastColumn="0" w:noHBand="0" w:noVBand="1"/>
      </w:tblPr>
      <w:tblGrid>
        <w:gridCol w:w="2320"/>
        <w:gridCol w:w="1418"/>
        <w:gridCol w:w="1418"/>
        <w:gridCol w:w="1418"/>
        <w:gridCol w:w="1418"/>
        <w:gridCol w:w="1418"/>
      </w:tblGrid>
      <w:tr w:rsidR="00103570" w:rsidRPr="0007552E" w14:paraId="2A716269" w14:textId="77777777" w:rsidTr="004E1571">
        <w:tc>
          <w:tcPr>
            <w:tcW w:w="2320" w:type="dxa"/>
            <w:vAlign w:val="center"/>
          </w:tcPr>
          <w:p w14:paraId="1289BA7A"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Section</w:t>
            </w:r>
          </w:p>
        </w:tc>
        <w:tc>
          <w:tcPr>
            <w:tcW w:w="1418" w:type="dxa"/>
            <w:vAlign w:val="center"/>
          </w:tcPr>
          <w:p w14:paraId="48C38627"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Number of questions available</w:t>
            </w:r>
          </w:p>
        </w:tc>
        <w:tc>
          <w:tcPr>
            <w:tcW w:w="1418" w:type="dxa"/>
            <w:vAlign w:val="center"/>
          </w:tcPr>
          <w:p w14:paraId="0FFE69FA"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Number of questions to be answered</w:t>
            </w:r>
          </w:p>
        </w:tc>
        <w:tc>
          <w:tcPr>
            <w:tcW w:w="1418" w:type="dxa"/>
            <w:vAlign w:val="center"/>
          </w:tcPr>
          <w:p w14:paraId="2E344D33"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Suggested working time (minutes)</w:t>
            </w:r>
          </w:p>
        </w:tc>
        <w:tc>
          <w:tcPr>
            <w:tcW w:w="1418" w:type="dxa"/>
            <w:vAlign w:val="center"/>
          </w:tcPr>
          <w:p w14:paraId="27826BE7"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Marks available</w:t>
            </w:r>
          </w:p>
        </w:tc>
        <w:tc>
          <w:tcPr>
            <w:tcW w:w="1418" w:type="dxa"/>
            <w:vAlign w:val="center"/>
          </w:tcPr>
          <w:p w14:paraId="5172569B" w14:textId="77777777" w:rsidR="00103570" w:rsidRPr="0007552E" w:rsidRDefault="00103570" w:rsidP="004E1571">
            <w:pPr>
              <w:pStyle w:val="NoSpacing"/>
              <w:jc w:val="center"/>
              <w:rPr>
                <w:rFonts w:ascii="Arial" w:hAnsi="Arial" w:cs="Arial"/>
                <w:sz w:val="20"/>
              </w:rPr>
            </w:pPr>
            <w:r w:rsidRPr="0007552E">
              <w:rPr>
                <w:rFonts w:ascii="Arial" w:hAnsi="Arial" w:cs="Arial"/>
                <w:sz w:val="20"/>
              </w:rPr>
              <w:t>Percentage of total exam</w:t>
            </w:r>
          </w:p>
        </w:tc>
      </w:tr>
      <w:tr w:rsidR="00103570" w:rsidRPr="0007552E" w14:paraId="0C944874" w14:textId="77777777" w:rsidTr="004E1571">
        <w:trPr>
          <w:trHeight w:val="643"/>
        </w:trPr>
        <w:tc>
          <w:tcPr>
            <w:tcW w:w="2320" w:type="dxa"/>
            <w:vAlign w:val="center"/>
          </w:tcPr>
          <w:p w14:paraId="5AD91169" w14:textId="77777777" w:rsidR="00103570" w:rsidRPr="0007552E" w:rsidRDefault="00103570" w:rsidP="004E1571">
            <w:pPr>
              <w:pStyle w:val="NoSpacing"/>
              <w:rPr>
                <w:rFonts w:ascii="Arial" w:hAnsi="Arial" w:cs="Arial"/>
                <w:sz w:val="20"/>
              </w:rPr>
            </w:pPr>
            <w:r w:rsidRPr="0007552E">
              <w:rPr>
                <w:rFonts w:ascii="Arial" w:hAnsi="Arial" w:cs="Arial"/>
                <w:sz w:val="20"/>
              </w:rPr>
              <w:t xml:space="preserve">Section One: </w:t>
            </w:r>
          </w:p>
          <w:p w14:paraId="547DDCFC" w14:textId="77777777" w:rsidR="00103570" w:rsidRPr="0007552E" w:rsidRDefault="00103570" w:rsidP="004E1571">
            <w:pPr>
              <w:pStyle w:val="NoSpacing"/>
              <w:rPr>
                <w:rFonts w:ascii="Arial" w:hAnsi="Arial" w:cs="Arial"/>
                <w:sz w:val="20"/>
              </w:rPr>
            </w:pPr>
            <w:r>
              <w:rPr>
                <w:rFonts w:ascii="Arial" w:hAnsi="Arial" w:cs="Arial"/>
                <w:sz w:val="20"/>
              </w:rPr>
              <w:t>Short response</w:t>
            </w:r>
          </w:p>
        </w:tc>
        <w:tc>
          <w:tcPr>
            <w:tcW w:w="1418" w:type="dxa"/>
            <w:vAlign w:val="center"/>
          </w:tcPr>
          <w:p w14:paraId="7B938257" w14:textId="77777777" w:rsidR="00103570" w:rsidRPr="0007552E" w:rsidRDefault="00103570" w:rsidP="004E1571">
            <w:pPr>
              <w:pStyle w:val="NoSpacing"/>
              <w:jc w:val="center"/>
              <w:rPr>
                <w:rFonts w:ascii="Arial" w:hAnsi="Arial" w:cs="Arial"/>
              </w:rPr>
            </w:pPr>
            <w:r>
              <w:rPr>
                <w:rFonts w:ascii="Arial" w:hAnsi="Arial" w:cs="Arial"/>
              </w:rPr>
              <w:t>4</w:t>
            </w:r>
          </w:p>
        </w:tc>
        <w:tc>
          <w:tcPr>
            <w:tcW w:w="1418" w:type="dxa"/>
            <w:vAlign w:val="center"/>
          </w:tcPr>
          <w:p w14:paraId="64FC38CB" w14:textId="77777777" w:rsidR="00103570" w:rsidRPr="0007552E" w:rsidRDefault="00103570" w:rsidP="004E1571">
            <w:pPr>
              <w:pStyle w:val="NoSpacing"/>
              <w:jc w:val="center"/>
              <w:rPr>
                <w:rFonts w:ascii="Arial" w:hAnsi="Arial" w:cs="Arial"/>
              </w:rPr>
            </w:pPr>
            <w:r>
              <w:rPr>
                <w:rFonts w:ascii="Arial" w:hAnsi="Arial" w:cs="Arial"/>
              </w:rPr>
              <w:t>3</w:t>
            </w:r>
          </w:p>
        </w:tc>
        <w:tc>
          <w:tcPr>
            <w:tcW w:w="1418" w:type="dxa"/>
            <w:vAlign w:val="center"/>
          </w:tcPr>
          <w:p w14:paraId="3B1BA0E2" w14:textId="77777777" w:rsidR="00103570" w:rsidRPr="0007552E" w:rsidRDefault="00103570" w:rsidP="004E1571">
            <w:pPr>
              <w:pStyle w:val="NoSpacing"/>
              <w:jc w:val="center"/>
              <w:rPr>
                <w:rFonts w:ascii="Arial" w:hAnsi="Arial" w:cs="Arial"/>
              </w:rPr>
            </w:pPr>
            <w:r>
              <w:rPr>
                <w:rFonts w:ascii="Arial" w:hAnsi="Arial" w:cs="Arial"/>
              </w:rPr>
              <w:t>45</w:t>
            </w:r>
          </w:p>
        </w:tc>
        <w:tc>
          <w:tcPr>
            <w:tcW w:w="1418" w:type="dxa"/>
            <w:vAlign w:val="center"/>
          </w:tcPr>
          <w:p w14:paraId="2DF7CF7A" w14:textId="77777777" w:rsidR="00103570" w:rsidRPr="0007552E" w:rsidRDefault="00103570" w:rsidP="004E1571">
            <w:pPr>
              <w:pStyle w:val="NoSpacing"/>
              <w:jc w:val="center"/>
              <w:rPr>
                <w:rFonts w:ascii="Arial" w:hAnsi="Arial" w:cs="Arial"/>
              </w:rPr>
            </w:pPr>
            <w:r>
              <w:rPr>
                <w:rFonts w:ascii="Arial" w:hAnsi="Arial" w:cs="Arial"/>
              </w:rPr>
              <w:t>30</w:t>
            </w:r>
          </w:p>
        </w:tc>
        <w:tc>
          <w:tcPr>
            <w:tcW w:w="1418" w:type="dxa"/>
            <w:vAlign w:val="center"/>
          </w:tcPr>
          <w:p w14:paraId="16DF38D7" w14:textId="77777777" w:rsidR="00103570" w:rsidRPr="0007552E" w:rsidRDefault="00103570" w:rsidP="004E1571">
            <w:pPr>
              <w:pStyle w:val="NoSpacing"/>
              <w:jc w:val="center"/>
              <w:rPr>
                <w:rFonts w:ascii="Arial" w:hAnsi="Arial" w:cs="Arial"/>
              </w:rPr>
            </w:pPr>
            <w:r>
              <w:rPr>
                <w:rFonts w:ascii="Arial" w:hAnsi="Arial" w:cs="Arial"/>
              </w:rPr>
              <w:t>30</w:t>
            </w:r>
          </w:p>
        </w:tc>
      </w:tr>
      <w:tr w:rsidR="00103570" w:rsidRPr="0007552E" w14:paraId="13E0FF1C" w14:textId="77777777" w:rsidTr="004E1571">
        <w:trPr>
          <w:trHeight w:val="411"/>
        </w:trPr>
        <w:tc>
          <w:tcPr>
            <w:tcW w:w="2320" w:type="dxa"/>
            <w:vAlign w:val="center"/>
          </w:tcPr>
          <w:p w14:paraId="2FAC5465" w14:textId="77777777" w:rsidR="00103570" w:rsidRDefault="00103570" w:rsidP="004E1571">
            <w:pPr>
              <w:pStyle w:val="NoSpacing"/>
              <w:rPr>
                <w:rFonts w:ascii="Arial" w:hAnsi="Arial" w:cs="Arial"/>
                <w:sz w:val="20"/>
              </w:rPr>
            </w:pPr>
            <w:r>
              <w:rPr>
                <w:rFonts w:ascii="Arial" w:hAnsi="Arial" w:cs="Arial"/>
                <w:sz w:val="20"/>
              </w:rPr>
              <w:t>Section Two:</w:t>
            </w:r>
          </w:p>
          <w:p w14:paraId="012E80C2" w14:textId="77777777" w:rsidR="00103570" w:rsidRPr="0007552E" w:rsidRDefault="00103570" w:rsidP="004E1571">
            <w:pPr>
              <w:pStyle w:val="NoSpacing"/>
              <w:rPr>
                <w:rFonts w:ascii="Arial" w:hAnsi="Arial" w:cs="Arial"/>
                <w:sz w:val="20"/>
              </w:rPr>
            </w:pPr>
            <w:r>
              <w:rPr>
                <w:rFonts w:ascii="Arial" w:hAnsi="Arial" w:cs="Arial"/>
                <w:sz w:val="20"/>
              </w:rPr>
              <w:t>Source analysis</w:t>
            </w:r>
          </w:p>
        </w:tc>
        <w:tc>
          <w:tcPr>
            <w:tcW w:w="1418" w:type="dxa"/>
            <w:vAlign w:val="center"/>
          </w:tcPr>
          <w:p w14:paraId="700E52B0" w14:textId="77777777" w:rsidR="00103570" w:rsidRPr="0007552E" w:rsidRDefault="00103570" w:rsidP="004E1571">
            <w:pPr>
              <w:pStyle w:val="NoSpacing"/>
              <w:jc w:val="center"/>
              <w:rPr>
                <w:rFonts w:ascii="Arial" w:hAnsi="Arial" w:cs="Arial"/>
              </w:rPr>
            </w:pPr>
            <w:r>
              <w:rPr>
                <w:rFonts w:ascii="Arial" w:hAnsi="Arial" w:cs="Arial"/>
              </w:rPr>
              <w:t>2</w:t>
            </w:r>
          </w:p>
        </w:tc>
        <w:tc>
          <w:tcPr>
            <w:tcW w:w="1418" w:type="dxa"/>
            <w:vAlign w:val="center"/>
          </w:tcPr>
          <w:p w14:paraId="70871D53" w14:textId="77777777" w:rsidR="00103570" w:rsidRPr="0007552E" w:rsidRDefault="00103570" w:rsidP="004E1571">
            <w:pPr>
              <w:pStyle w:val="NoSpacing"/>
              <w:jc w:val="center"/>
              <w:rPr>
                <w:rFonts w:ascii="Arial" w:hAnsi="Arial" w:cs="Arial"/>
              </w:rPr>
            </w:pPr>
            <w:r>
              <w:rPr>
                <w:rFonts w:ascii="Arial" w:hAnsi="Arial" w:cs="Arial"/>
              </w:rPr>
              <w:t>1</w:t>
            </w:r>
          </w:p>
        </w:tc>
        <w:tc>
          <w:tcPr>
            <w:tcW w:w="1418" w:type="dxa"/>
            <w:vAlign w:val="center"/>
          </w:tcPr>
          <w:p w14:paraId="0A7CFA68" w14:textId="77777777" w:rsidR="00103570" w:rsidRPr="0007552E" w:rsidRDefault="00103570" w:rsidP="004E1571">
            <w:pPr>
              <w:pStyle w:val="NoSpacing"/>
              <w:jc w:val="center"/>
              <w:rPr>
                <w:rFonts w:ascii="Arial" w:hAnsi="Arial" w:cs="Arial"/>
              </w:rPr>
            </w:pPr>
            <w:r>
              <w:rPr>
                <w:rFonts w:ascii="Arial" w:hAnsi="Arial" w:cs="Arial"/>
              </w:rPr>
              <w:t>35</w:t>
            </w:r>
          </w:p>
        </w:tc>
        <w:tc>
          <w:tcPr>
            <w:tcW w:w="1418" w:type="dxa"/>
            <w:vAlign w:val="center"/>
          </w:tcPr>
          <w:p w14:paraId="779F27FE" w14:textId="77777777" w:rsidR="00103570" w:rsidRPr="0007552E" w:rsidRDefault="00103570" w:rsidP="004E1571">
            <w:pPr>
              <w:pStyle w:val="NoSpacing"/>
              <w:jc w:val="center"/>
              <w:rPr>
                <w:rFonts w:ascii="Arial" w:hAnsi="Arial" w:cs="Arial"/>
              </w:rPr>
            </w:pPr>
            <w:r>
              <w:rPr>
                <w:rFonts w:ascii="Arial" w:hAnsi="Arial" w:cs="Arial"/>
              </w:rPr>
              <w:t>20</w:t>
            </w:r>
          </w:p>
        </w:tc>
        <w:tc>
          <w:tcPr>
            <w:tcW w:w="1418" w:type="dxa"/>
            <w:vAlign w:val="center"/>
          </w:tcPr>
          <w:p w14:paraId="2FCE2EAA" w14:textId="77777777" w:rsidR="00103570" w:rsidRPr="0007552E" w:rsidRDefault="00103570" w:rsidP="004E1571">
            <w:pPr>
              <w:pStyle w:val="NoSpacing"/>
              <w:jc w:val="center"/>
              <w:rPr>
                <w:rFonts w:ascii="Arial" w:hAnsi="Arial" w:cs="Arial"/>
              </w:rPr>
            </w:pPr>
            <w:r>
              <w:rPr>
                <w:rFonts w:ascii="Arial" w:hAnsi="Arial" w:cs="Arial"/>
              </w:rPr>
              <w:t>20</w:t>
            </w:r>
          </w:p>
        </w:tc>
      </w:tr>
      <w:tr w:rsidR="00103570" w:rsidRPr="0007552E" w14:paraId="5B54890C" w14:textId="77777777" w:rsidTr="004E1571">
        <w:trPr>
          <w:trHeight w:val="491"/>
        </w:trPr>
        <w:tc>
          <w:tcPr>
            <w:tcW w:w="2320" w:type="dxa"/>
            <w:vMerge w:val="restart"/>
            <w:vAlign w:val="center"/>
          </w:tcPr>
          <w:p w14:paraId="39A7965C" w14:textId="77777777" w:rsidR="00103570" w:rsidRPr="0007552E" w:rsidRDefault="00103570" w:rsidP="004E1571">
            <w:pPr>
              <w:pStyle w:val="NoSpacing"/>
              <w:rPr>
                <w:rFonts w:ascii="Arial" w:hAnsi="Arial" w:cs="Arial"/>
                <w:sz w:val="20"/>
              </w:rPr>
            </w:pPr>
            <w:r w:rsidRPr="0007552E">
              <w:rPr>
                <w:rFonts w:ascii="Arial" w:hAnsi="Arial" w:cs="Arial"/>
                <w:sz w:val="20"/>
              </w:rPr>
              <w:t xml:space="preserve">Section Three: </w:t>
            </w:r>
          </w:p>
          <w:p w14:paraId="6D40224F" w14:textId="77777777" w:rsidR="00103570" w:rsidRDefault="00103570" w:rsidP="004E1571">
            <w:pPr>
              <w:pStyle w:val="NoSpacing"/>
              <w:rPr>
                <w:rFonts w:ascii="Arial" w:hAnsi="Arial" w:cs="Arial"/>
                <w:sz w:val="20"/>
              </w:rPr>
            </w:pPr>
            <w:r>
              <w:rPr>
                <w:rFonts w:ascii="Arial" w:hAnsi="Arial" w:cs="Arial"/>
                <w:sz w:val="20"/>
              </w:rPr>
              <w:t>Extended response</w:t>
            </w:r>
          </w:p>
          <w:p w14:paraId="50711733" w14:textId="77777777" w:rsidR="00103570" w:rsidRDefault="00103570" w:rsidP="004E1571">
            <w:pPr>
              <w:pStyle w:val="NoSpacing"/>
              <w:rPr>
                <w:rFonts w:ascii="Arial" w:hAnsi="Arial" w:cs="Arial"/>
                <w:sz w:val="20"/>
              </w:rPr>
            </w:pPr>
            <w:r>
              <w:rPr>
                <w:rFonts w:ascii="Arial" w:hAnsi="Arial" w:cs="Arial"/>
                <w:sz w:val="20"/>
              </w:rPr>
              <w:t>Part A: Unit 3</w:t>
            </w:r>
          </w:p>
          <w:p w14:paraId="1D93EBF3" w14:textId="77777777" w:rsidR="00103570" w:rsidRDefault="00103570" w:rsidP="004E1571">
            <w:pPr>
              <w:pStyle w:val="NoSpacing"/>
              <w:rPr>
                <w:rFonts w:ascii="Arial" w:hAnsi="Arial" w:cs="Arial"/>
                <w:sz w:val="20"/>
              </w:rPr>
            </w:pPr>
          </w:p>
          <w:p w14:paraId="4ECF9CBF" w14:textId="77777777" w:rsidR="00103570" w:rsidRPr="0007552E" w:rsidRDefault="00103570" w:rsidP="004E1571">
            <w:pPr>
              <w:pStyle w:val="NoSpacing"/>
              <w:rPr>
                <w:rFonts w:ascii="Arial" w:hAnsi="Arial" w:cs="Arial"/>
                <w:sz w:val="20"/>
              </w:rPr>
            </w:pPr>
            <w:r>
              <w:rPr>
                <w:rFonts w:ascii="Arial" w:hAnsi="Arial" w:cs="Arial"/>
                <w:sz w:val="20"/>
              </w:rPr>
              <w:t>Part B: Unit 4</w:t>
            </w:r>
          </w:p>
        </w:tc>
        <w:tc>
          <w:tcPr>
            <w:tcW w:w="1418" w:type="dxa"/>
            <w:vAlign w:val="center"/>
          </w:tcPr>
          <w:p w14:paraId="0DBD3291" w14:textId="77777777" w:rsidR="00103570" w:rsidRPr="0007552E" w:rsidRDefault="00103570" w:rsidP="004E1571">
            <w:pPr>
              <w:pStyle w:val="NoSpacing"/>
              <w:jc w:val="center"/>
              <w:rPr>
                <w:rFonts w:ascii="Arial" w:hAnsi="Arial" w:cs="Arial"/>
              </w:rPr>
            </w:pPr>
            <w:r>
              <w:rPr>
                <w:rFonts w:ascii="Arial" w:hAnsi="Arial" w:cs="Arial"/>
              </w:rPr>
              <w:t>2</w:t>
            </w:r>
          </w:p>
        </w:tc>
        <w:tc>
          <w:tcPr>
            <w:tcW w:w="1418" w:type="dxa"/>
            <w:vAlign w:val="center"/>
          </w:tcPr>
          <w:p w14:paraId="2E499CB9" w14:textId="77777777" w:rsidR="00103570" w:rsidRPr="0007552E" w:rsidRDefault="00103570" w:rsidP="004E1571">
            <w:pPr>
              <w:pStyle w:val="NoSpacing"/>
              <w:jc w:val="center"/>
              <w:rPr>
                <w:rFonts w:ascii="Arial" w:hAnsi="Arial" w:cs="Arial"/>
              </w:rPr>
            </w:pPr>
            <w:r>
              <w:rPr>
                <w:rFonts w:ascii="Arial" w:hAnsi="Arial" w:cs="Arial"/>
              </w:rPr>
              <w:t>1</w:t>
            </w:r>
          </w:p>
        </w:tc>
        <w:tc>
          <w:tcPr>
            <w:tcW w:w="1418" w:type="dxa"/>
            <w:vAlign w:val="center"/>
          </w:tcPr>
          <w:p w14:paraId="590E39F3" w14:textId="77777777" w:rsidR="00103570" w:rsidRPr="0007552E" w:rsidRDefault="00103570" w:rsidP="004E1571">
            <w:pPr>
              <w:pStyle w:val="NoSpacing"/>
              <w:jc w:val="center"/>
              <w:rPr>
                <w:rFonts w:ascii="Arial" w:hAnsi="Arial" w:cs="Arial"/>
              </w:rPr>
            </w:pPr>
            <w:r>
              <w:rPr>
                <w:rFonts w:ascii="Arial" w:hAnsi="Arial" w:cs="Arial"/>
              </w:rPr>
              <w:t>50</w:t>
            </w:r>
          </w:p>
        </w:tc>
        <w:tc>
          <w:tcPr>
            <w:tcW w:w="1418" w:type="dxa"/>
            <w:vMerge w:val="restart"/>
            <w:vAlign w:val="center"/>
          </w:tcPr>
          <w:p w14:paraId="11D209D4" w14:textId="77777777" w:rsidR="00103570" w:rsidRPr="0007552E" w:rsidRDefault="00103570" w:rsidP="004E1571">
            <w:pPr>
              <w:pStyle w:val="NoSpacing"/>
              <w:jc w:val="center"/>
              <w:rPr>
                <w:rFonts w:ascii="Arial" w:hAnsi="Arial" w:cs="Arial"/>
              </w:rPr>
            </w:pPr>
            <w:r>
              <w:rPr>
                <w:rFonts w:ascii="Arial" w:hAnsi="Arial" w:cs="Arial"/>
              </w:rPr>
              <w:t>50</w:t>
            </w:r>
          </w:p>
        </w:tc>
        <w:tc>
          <w:tcPr>
            <w:tcW w:w="1418" w:type="dxa"/>
            <w:vMerge w:val="restart"/>
            <w:vAlign w:val="center"/>
          </w:tcPr>
          <w:p w14:paraId="41CFC8BB" w14:textId="77777777" w:rsidR="00103570" w:rsidRPr="0007552E" w:rsidRDefault="00103570" w:rsidP="004E1571">
            <w:pPr>
              <w:pStyle w:val="NoSpacing"/>
              <w:jc w:val="center"/>
              <w:rPr>
                <w:rFonts w:ascii="Arial" w:hAnsi="Arial" w:cs="Arial"/>
              </w:rPr>
            </w:pPr>
            <w:r>
              <w:rPr>
                <w:rFonts w:ascii="Arial" w:hAnsi="Arial" w:cs="Arial"/>
              </w:rPr>
              <w:t>50</w:t>
            </w:r>
          </w:p>
        </w:tc>
      </w:tr>
      <w:tr w:rsidR="00103570" w:rsidRPr="0007552E" w14:paraId="061C368C" w14:textId="77777777" w:rsidTr="004E1571">
        <w:trPr>
          <w:trHeight w:val="490"/>
        </w:trPr>
        <w:tc>
          <w:tcPr>
            <w:tcW w:w="2320" w:type="dxa"/>
            <w:vMerge/>
            <w:vAlign w:val="center"/>
          </w:tcPr>
          <w:p w14:paraId="551A6667" w14:textId="77777777" w:rsidR="00103570" w:rsidRPr="0007552E" w:rsidRDefault="00103570" w:rsidP="004E1571">
            <w:pPr>
              <w:pStyle w:val="NoSpacing"/>
              <w:rPr>
                <w:rFonts w:ascii="Arial" w:hAnsi="Arial" w:cs="Arial"/>
                <w:sz w:val="20"/>
              </w:rPr>
            </w:pPr>
          </w:p>
        </w:tc>
        <w:tc>
          <w:tcPr>
            <w:tcW w:w="1418" w:type="dxa"/>
            <w:vAlign w:val="center"/>
          </w:tcPr>
          <w:p w14:paraId="70D75D79" w14:textId="77777777" w:rsidR="00103570" w:rsidRDefault="00103570" w:rsidP="004E1571">
            <w:pPr>
              <w:pStyle w:val="NoSpacing"/>
              <w:jc w:val="center"/>
              <w:rPr>
                <w:rFonts w:ascii="Arial" w:hAnsi="Arial" w:cs="Arial"/>
              </w:rPr>
            </w:pPr>
            <w:r>
              <w:rPr>
                <w:rFonts w:ascii="Arial" w:hAnsi="Arial" w:cs="Arial"/>
              </w:rPr>
              <w:t>2</w:t>
            </w:r>
          </w:p>
        </w:tc>
        <w:tc>
          <w:tcPr>
            <w:tcW w:w="1418" w:type="dxa"/>
            <w:vAlign w:val="center"/>
          </w:tcPr>
          <w:p w14:paraId="1129E5EB" w14:textId="77777777" w:rsidR="00103570" w:rsidRDefault="00103570" w:rsidP="004E1571">
            <w:pPr>
              <w:pStyle w:val="NoSpacing"/>
              <w:jc w:val="center"/>
              <w:rPr>
                <w:rFonts w:ascii="Arial" w:hAnsi="Arial" w:cs="Arial"/>
              </w:rPr>
            </w:pPr>
            <w:r>
              <w:rPr>
                <w:rFonts w:ascii="Arial" w:hAnsi="Arial" w:cs="Arial"/>
              </w:rPr>
              <w:t>1</w:t>
            </w:r>
          </w:p>
        </w:tc>
        <w:tc>
          <w:tcPr>
            <w:tcW w:w="1418" w:type="dxa"/>
            <w:vAlign w:val="center"/>
          </w:tcPr>
          <w:p w14:paraId="0F661EB3" w14:textId="77777777" w:rsidR="00103570" w:rsidRDefault="00103570" w:rsidP="004E1571">
            <w:pPr>
              <w:pStyle w:val="NoSpacing"/>
              <w:jc w:val="center"/>
              <w:rPr>
                <w:rFonts w:ascii="Arial" w:hAnsi="Arial" w:cs="Arial"/>
              </w:rPr>
            </w:pPr>
            <w:r>
              <w:rPr>
                <w:rFonts w:ascii="Arial" w:hAnsi="Arial" w:cs="Arial"/>
              </w:rPr>
              <w:t>50</w:t>
            </w:r>
          </w:p>
        </w:tc>
        <w:tc>
          <w:tcPr>
            <w:tcW w:w="1418" w:type="dxa"/>
            <w:vMerge/>
            <w:vAlign w:val="center"/>
          </w:tcPr>
          <w:p w14:paraId="5BB46097" w14:textId="77777777" w:rsidR="00103570" w:rsidRDefault="00103570" w:rsidP="004E1571">
            <w:pPr>
              <w:pStyle w:val="NoSpacing"/>
              <w:jc w:val="center"/>
              <w:rPr>
                <w:rFonts w:ascii="Arial" w:hAnsi="Arial" w:cs="Arial"/>
              </w:rPr>
            </w:pPr>
          </w:p>
        </w:tc>
        <w:tc>
          <w:tcPr>
            <w:tcW w:w="1418" w:type="dxa"/>
            <w:vMerge/>
            <w:vAlign w:val="center"/>
          </w:tcPr>
          <w:p w14:paraId="31EA5719" w14:textId="77777777" w:rsidR="00103570" w:rsidRDefault="00103570" w:rsidP="004E1571">
            <w:pPr>
              <w:pStyle w:val="NoSpacing"/>
              <w:jc w:val="center"/>
              <w:rPr>
                <w:rFonts w:ascii="Arial" w:hAnsi="Arial" w:cs="Arial"/>
              </w:rPr>
            </w:pPr>
          </w:p>
        </w:tc>
      </w:tr>
      <w:tr w:rsidR="00103570" w:rsidRPr="0007552E" w14:paraId="136DC7F3" w14:textId="77777777" w:rsidTr="004E1571">
        <w:trPr>
          <w:trHeight w:val="705"/>
        </w:trPr>
        <w:tc>
          <w:tcPr>
            <w:tcW w:w="2320" w:type="dxa"/>
            <w:tcBorders>
              <w:left w:val="nil"/>
              <w:bottom w:val="nil"/>
              <w:right w:val="nil"/>
            </w:tcBorders>
            <w:vAlign w:val="center"/>
          </w:tcPr>
          <w:p w14:paraId="036551E2" w14:textId="77777777" w:rsidR="00103570" w:rsidRPr="0007552E" w:rsidRDefault="00103570" w:rsidP="004E1571">
            <w:pPr>
              <w:pStyle w:val="NoSpacing"/>
              <w:rPr>
                <w:rFonts w:ascii="Arial" w:hAnsi="Arial" w:cs="Arial"/>
                <w:sz w:val="20"/>
              </w:rPr>
            </w:pPr>
          </w:p>
        </w:tc>
        <w:tc>
          <w:tcPr>
            <w:tcW w:w="1418" w:type="dxa"/>
            <w:tcBorders>
              <w:left w:val="nil"/>
              <w:bottom w:val="nil"/>
              <w:right w:val="nil"/>
            </w:tcBorders>
          </w:tcPr>
          <w:p w14:paraId="61030758" w14:textId="77777777" w:rsidR="00103570" w:rsidRPr="0007552E" w:rsidRDefault="00103570" w:rsidP="004E1571">
            <w:pPr>
              <w:pStyle w:val="NoSpacing"/>
              <w:rPr>
                <w:rFonts w:ascii="Arial" w:hAnsi="Arial" w:cs="Arial"/>
                <w:sz w:val="20"/>
              </w:rPr>
            </w:pPr>
          </w:p>
        </w:tc>
        <w:tc>
          <w:tcPr>
            <w:tcW w:w="1418" w:type="dxa"/>
            <w:tcBorders>
              <w:left w:val="nil"/>
              <w:bottom w:val="nil"/>
              <w:right w:val="nil"/>
            </w:tcBorders>
          </w:tcPr>
          <w:p w14:paraId="4C3D964E" w14:textId="77777777" w:rsidR="00103570" w:rsidRPr="0007552E" w:rsidRDefault="00103570" w:rsidP="004E1571">
            <w:pPr>
              <w:pStyle w:val="NoSpacing"/>
              <w:rPr>
                <w:rFonts w:ascii="Arial" w:hAnsi="Arial" w:cs="Arial"/>
                <w:sz w:val="20"/>
              </w:rPr>
            </w:pPr>
          </w:p>
        </w:tc>
        <w:tc>
          <w:tcPr>
            <w:tcW w:w="1418" w:type="dxa"/>
            <w:tcBorders>
              <w:left w:val="nil"/>
              <w:bottom w:val="nil"/>
              <w:right w:val="nil"/>
            </w:tcBorders>
          </w:tcPr>
          <w:p w14:paraId="71BC1848" w14:textId="77777777" w:rsidR="00103570" w:rsidRPr="0007552E" w:rsidRDefault="00103570" w:rsidP="004E1571">
            <w:pPr>
              <w:pStyle w:val="NoSpacing"/>
              <w:rPr>
                <w:rFonts w:ascii="Arial" w:hAnsi="Arial" w:cs="Arial"/>
                <w:sz w:val="20"/>
              </w:rPr>
            </w:pPr>
          </w:p>
        </w:tc>
        <w:tc>
          <w:tcPr>
            <w:tcW w:w="1418" w:type="dxa"/>
            <w:tcBorders>
              <w:left w:val="nil"/>
              <w:bottom w:val="nil"/>
            </w:tcBorders>
            <w:vAlign w:val="center"/>
          </w:tcPr>
          <w:p w14:paraId="57FC7C37" w14:textId="77777777" w:rsidR="00103570" w:rsidRPr="0007552E" w:rsidRDefault="00103570" w:rsidP="004E1571">
            <w:pPr>
              <w:pStyle w:val="NoSpacing"/>
              <w:jc w:val="center"/>
              <w:rPr>
                <w:rFonts w:ascii="Arial" w:hAnsi="Arial" w:cs="Arial"/>
                <w:b/>
                <w:sz w:val="20"/>
              </w:rPr>
            </w:pPr>
            <w:r w:rsidRPr="0007552E">
              <w:rPr>
                <w:rFonts w:ascii="Arial" w:hAnsi="Arial" w:cs="Arial"/>
                <w:b/>
                <w:sz w:val="20"/>
              </w:rPr>
              <w:t>Total</w:t>
            </w:r>
          </w:p>
        </w:tc>
        <w:tc>
          <w:tcPr>
            <w:tcW w:w="1418" w:type="dxa"/>
            <w:vAlign w:val="center"/>
          </w:tcPr>
          <w:p w14:paraId="0C361FC7" w14:textId="77777777" w:rsidR="00103570" w:rsidRPr="0007552E" w:rsidRDefault="00103570" w:rsidP="004E1571">
            <w:pPr>
              <w:pStyle w:val="NoSpacing"/>
              <w:jc w:val="center"/>
              <w:rPr>
                <w:rFonts w:ascii="Arial" w:hAnsi="Arial" w:cs="Arial"/>
              </w:rPr>
            </w:pPr>
            <w:r w:rsidRPr="0007552E">
              <w:rPr>
                <w:rFonts w:ascii="Arial" w:hAnsi="Arial" w:cs="Arial"/>
              </w:rPr>
              <w:t>100</w:t>
            </w:r>
          </w:p>
        </w:tc>
      </w:tr>
    </w:tbl>
    <w:p w14:paraId="759C60A8" w14:textId="77777777" w:rsidR="00103570" w:rsidRDefault="00103570" w:rsidP="00103570">
      <w:pPr>
        <w:pStyle w:val="NoSpacing"/>
        <w:rPr>
          <w:rFonts w:ascii="Arial" w:hAnsi="Arial" w:cs="Arial"/>
          <w:b/>
          <w:sz w:val="24"/>
        </w:rPr>
      </w:pPr>
    </w:p>
    <w:p w14:paraId="0B3513C2" w14:textId="77777777" w:rsidR="00103570" w:rsidRDefault="00103570" w:rsidP="00103570">
      <w:pPr>
        <w:pStyle w:val="NoSpacing"/>
        <w:spacing w:line="360" w:lineRule="auto"/>
        <w:rPr>
          <w:rFonts w:ascii="Arial" w:hAnsi="Arial" w:cs="Arial"/>
          <w:b/>
          <w:sz w:val="28"/>
        </w:rPr>
      </w:pPr>
      <w:r>
        <w:rPr>
          <w:rFonts w:ascii="Arial" w:hAnsi="Arial" w:cs="Arial"/>
          <w:b/>
          <w:sz w:val="28"/>
        </w:rPr>
        <w:t>Instructions to candidates</w:t>
      </w:r>
    </w:p>
    <w:p w14:paraId="0E439D5F" w14:textId="77777777" w:rsidR="00103570" w:rsidRDefault="00103570" w:rsidP="00103570">
      <w:pPr>
        <w:pStyle w:val="NoSpacing"/>
        <w:numPr>
          <w:ilvl w:val="0"/>
          <w:numId w:val="1"/>
        </w:numPr>
        <w:ind w:left="709" w:hanging="643"/>
        <w:rPr>
          <w:rFonts w:ascii="Arial" w:hAnsi="Arial" w:cs="Arial"/>
          <w:sz w:val="24"/>
        </w:rPr>
      </w:pPr>
      <w:r>
        <w:rPr>
          <w:rFonts w:ascii="Arial" w:hAnsi="Arial" w:cs="Arial"/>
          <w:sz w:val="24"/>
        </w:rPr>
        <w:t>The rules for the conduct of ATAR course examinations are detailed in the 2016 Year 12 Information Handbook. Sitting this examination implies that you agree to abide by these rules.</w:t>
      </w:r>
    </w:p>
    <w:p w14:paraId="52F8F936" w14:textId="77777777" w:rsidR="00103570" w:rsidRDefault="00103570" w:rsidP="00103570">
      <w:pPr>
        <w:pStyle w:val="NoSpacing"/>
        <w:ind w:left="709"/>
        <w:rPr>
          <w:rFonts w:ascii="Arial" w:hAnsi="Arial" w:cs="Arial"/>
          <w:sz w:val="24"/>
        </w:rPr>
      </w:pPr>
    </w:p>
    <w:p w14:paraId="347D7332" w14:textId="77777777" w:rsidR="00103570" w:rsidRPr="009D1C9D" w:rsidRDefault="00103570" w:rsidP="00103570">
      <w:pPr>
        <w:pStyle w:val="NoSpacing"/>
        <w:numPr>
          <w:ilvl w:val="0"/>
          <w:numId w:val="1"/>
        </w:numPr>
        <w:ind w:left="709" w:hanging="643"/>
        <w:rPr>
          <w:rFonts w:ascii="Arial" w:hAnsi="Arial" w:cs="Arial"/>
          <w:sz w:val="24"/>
        </w:rPr>
      </w:pPr>
      <w:r w:rsidRPr="009D1C9D">
        <w:rPr>
          <w:rFonts w:ascii="Arial" w:hAnsi="Arial" w:cs="Arial"/>
          <w:sz w:val="24"/>
        </w:rPr>
        <w:t xml:space="preserve">Write your answers in this Question/Answer Booklet. </w:t>
      </w:r>
    </w:p>
    <w:p w14:paraId="4BB91231" w14:textId="77777777" w:rsidR="00103570" w:rsidRDefault="00103570" w:rsidP="00103570">
      <w:pPr>
        <w:pStyle w:val="NoSpacing"/>
        <w:ind w:left="709" w:hanging="643"/>
        <w:rPr>
          <w:rFonts w:ascii="Arial" w:hAnsi="Arial" w:cs="Arial"/>
          <w:sz w:val="24"/>
        </w:rPr>
      </w:pPr>
    </w:p>
    <w:p w14:paraId="15FBB127" w14:textId="77777777" w:rsidR="00103570" w:rsidRDefault="00103570" w:rsidP="00103570">
      <w:pPr>
        <w:pStyle w:val="NoSpacing"/>
        <w:numPr>
          <w:ilvl w:val="0"/>
          <w:numId w:val="1"/>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specific to a particular question.</w:t>
      </w:r>
    </w:p>
    <w:p w14:paraId="73C7E65A" w14:textId="77777777" w:rsidR="00103570" w:rsidRDefault="00103570" w:rsidP="00103570">
      <w:pPr>
        <w:pStyle w:val="NoSpacing"/>
        <w:ind w:left="709" w:hanging="643"/>
        <w:rPr>
          <w:rFonts w:ascii="Arial" w:hAnsi="Arial" w:cs="Arial"/>
          <w:sz w:val="24"/>
        </w:rPr>
      </w:pPr>
    </w:p>
    <w:p w14:paraId="56DD0BF2" w14:textId="77777777" w:rsidR="00103570" w:rsidRDefault="00103570" w:rsidP="00103570">
      <w:pPr>
        <w:pStyle w:val="NoSpacing"/>
        <w:numPr>
          <w:ilvl w:val="0"/>
          <w:numId w:val="1"/>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7920297D" w14:textId="77777777" w:rsidR="00103570" w:rsidRDefault="00103570" w:rsidP="00103570">
      <w:pPr>
        <w:pStyle w:val="NoSpacing"/>
        <w:numPr>
          <w:ilvl w:val="0"/>
          <w:numId w:val="2"/>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61E493CC" w14:textId="77777777" w:rsidR="00103570" w:rsidRDefault="00103570" w:rsidP="00103570">
      <w:pPr>
        <w:pStyle w:val="NoSpacing"/>
        <w:numPr>
          <w:ilvl w:val="0"/>
          <w:numId w:val="2"/>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1906EED3" w14:textId="77777777" w:rsidR="00103570" w:rsidRDefault="00103570" w:rsidP="00103570">
      <w:pPr>
        <w:spacing w:line="259" w:lineRule="auto"/>
        <w:rPr>
          <w:rFonts w:ascii="Arial" w:hAnsi="Arial" w:cs="Arial"/>
          <w:sz w:val="24"/>
        </w:rPr>
      </w:pPr>
      <w:r>
        <w:rPr>
          <w:rFonts w:ascii="Arial" w:hAnsi="Arial" w:cs="Arial"/>
          <w:sz w:val="24"/>
        </w:rPr>
        <w:br w:type="page"/>
      </w:r>
    </w:p>
    <w:p w14:paraId="3A04D5D7" w14:textId="77777777" w:rsidR="00103570" w:rsidRDefault="00103570" w:rsidP="00103570">
      <w:pPr>
        <w:spacing w:line="259" w:lineRule="auto"/>
        <w:rPr>
          <w:rFonts w:ascii="Arial" w:hAnsi="Arial" w:cs="Arial"/>
          <w:sz w:val="24"/>
        </w:rPr>
      </w:pPr>
    </w:p>
    <w:p w14:paraId="668C73FE" w14:textId="77777777" w:rsidR="00103570" w:rsidRDefault="00103570" w:rsidP="00103570">
      <w:pPr>
        <w:pStyle w:val="NoSpacing"/>
        <w:rPr>
          <w:rFonts w:ascii="Arial" w:hAnsi="Arial" w:cs="Arial"/>
          <w:sz w:val="24"/>
        </w:rPr>
      </w:pPr>
    </w:p>
    <w:p w14:paraId="354ABDC7" w14:textId="77777777" w:rsidR="00103570" w:rsidRDefault="00103570" w:rsidP="00103570">
      <w:pPr>
        <w:pStyle w:val="NoSpacing"/>
        <w:rPr>
          <w:rFonts w:ascii="Arial" w:hAnsi="Arial" w:cs="Arial"/>
          <w:sz w:val="24"/>
        </w:rPr>
      </w:pPr>
      <w:r w:rsidRPr="001D64D7">
        <w:rPr>
          <w:rFonts w:ascii="Arial" w:hAnsi="Arial" w:cs="Arial"/>
          <w:b/>
          <w:sz w:val="24"/>
        </w:rPr>
        <w:t>Section One: Short Answer.</w:t>
      </w:r>
      <w:r>
        <w:rPr>
          <w:rFonts w:ascii="Arial" w:hAnsi="Arial" w:cs="Arial"/>
          <w:sz w:val="24"/>
        </w:rPr>
        <w:t xml:space="preserve"> You must answer </w:t>
      </w:r>
      <w:r w:rsidRPr="001D64D7">
        <w:rPr>
          <w:rFonts w:ascii="Arial" w:hAnsi="Arial" w:cs="Arial"/>
          <w:b/>
          <w:sz w:val="24"/>
        </w:rPr>
        <w:t>3</w:t>
      </w:r>
      <w:r>
        <w:rPr>
          <w:rFonts w:ascii="Arial" w:hAnsi="Arial" w:cs="Arial"/>
          <w:sz w:val="24"/>
        </w:rPr>
        <w:t xml:space="preserve"> questions.</w:t>
      </w:r>
    </w:p>
    <w:p w14:paraId="0F5F415B" w14:textId="77777777" w:rsidR="00103570" w:rsidRDefault="00103570" w:rsidP="00103570">
      <w:pPr>
        <w:pStyle w:val="NoSpacing"/>
        <w:rPr>
          <w:rFonts w:ascii="Arial" w:hAnsi="Arial" w:cs="Arial"/>
          <w:sz w:val="24"/>
        </w:rPr>
      </w:pPr>
    </w:p>
    <w:p w14:paraId="545AED2A" w14:textId="77777777" w:rsidR="00103570" w:rsidRPr="00494A4D" w:rsidRDefault="00103570" w:rsidP="00103570">
      <w:pPr>
        <w:pStyle w:val="NoSpacing"/>
        <w:rPr>
          <w:rFonts w:ascii="Arial" w:hAnsi="Arial" w:cs="Arial"/>
          <w:b/>
          <w:sz w:val="24"/>
        </w:rPr>
      </w:pPr>
      <w:r w:rsidRPr="00494A4D">
        <w:rPr>
          <w:rFonts w:ascii="Arial" w:hAnsi="Arial" w:cs="Arial"/>
          <w:b/>
          <w:sz w:val="24"/>
        </w:rPr>
        <w:t>Question One</w:t>
      </w:r>
    </w:p>
    <w:p w14:paraId="3F494B6F" w14:textId="77777777" w:rsidR="00103570" w:rsidRDefault="00103570" w:rsidP="00103570">
      <w:pPr>
        <w:pStyle w:val="NoSpacing"/>
        <w:rPr>
          <w:rFonts w:ascii="Arial" w:hAnsi="Arial" w:cs="Arial"/>
          <w:sz w:val="24"/>
        </w:rPr>
      </w:pPr>
    </w:p>
    <w:p w14:paraId="79DFBFBB" w14:textId="77777777" w:rsidR="00103570" w:rsidRDefault="00103570" w:rsidP="00103570">
      <w:pPr>
        <w:pStyle w:val="NoSpacing"/>
        <w:rPr>
          <w:rFonts w:ascii="Arial" w:hAnsi="Arial" w:cs="Arial"/>
          <w:sz w:val="24"/>
        </w:rPr>
      </w:pPr>
    </w:p>
    <w:p w14:paraId="17CB640B" w14:textId="77777777" w:rsidR="00103570" w:rsidRDefault="00103570" w:rsidP="00103570">
      <w:pPr>
        <w:pStyle w:val="NoSpacing"/>
        <w:ind w:right="-144"/>
        <w:rPr>
          <w:sz w:val="24"/>
          <w:szCs w:val="24"/>
        </w:rPr>
      </w:pPr>
      <w:r>
        <w:rPr>
          <w:rFonts w:ascii="Arial" w:hAnsi="Arial" w:cs="Arial"/>
          <w:sz w:val="24"/>
        </w:rPr>
        <w:t>a)</w:t>
      </w:r>
      <w:r w:rsidRPr="00340B8E">
        <w:rPr>
          <w:sz w:val="24"/>
          <w:szCs w:val="24"/>
        </w:rPr>
        <w:t xml:space="preserve"> Outline </w:t>
      </w:r>
      <w:r w:rsidRPr="00340B8E">
        <w:rPr>
          <w:b/>
          <w:sz w:val="24"/>
          <w:szCs w:val="24"/>
        </w:rPr>
        <w:t>one</w:t>
      </w:r>
      <w:r w:rsidRPr="00340B8E">
        <w:rPr>
          <w:sz w:val="24"/>
          <w:szCs w:val="24"/>
        </w:rPr>
        <w:t xml:space="preserve"> aspec</w:t>
      </w:r>
      <w:r>
        <w:rPr>
          <w:sz w:val="24"/>
          <w:szCs w:val="24"/>
        </w:rPr>
        <w:t>t of Sect 53 of the Australian C</w:t>
      </w:r>
      <w:r w:rsidRPr="00340B8E">
        <w:rPr>
          <w:sz w:val="24"/>
          <w:szCs w:val="24"/>
        </w:rPr>
        <w:t>onstitution and explain briefly its significance.</w:t>
      </w:r>
    </w:p>
    <w:p w14:paraId="70C9BE41" w14:textId="77777777" w:rsidR="00103570" w:rsidRDefault="00103570" w:rsidP="00103570">
      <w:pPr>
        <w:pStyle w:val="NoSpacing"/>
        <w:rPr>
          <w:sz w:val="24"/>
          <w:szCs w:val="24"/>
        </w:rPr>
      </w:pPr>
    </w:p>
    <w:p w14:paraId="0694AFAA" w14:textId="77777777" w:rsidR="00103570" w:rsidRDefault="00103570" w:rsidP="00103570">
      <w:pPr>
        <w:pStyle w:val="NoSpacing"/>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1123BD8A" w14:textId="77777777" w:rsidR="00103570" w:rsidRDefault="00103570" w:rsidP="00103570">
      <w:pPr>
        <w:pStyle w:val="NoSpacing"/>
        <w:rPr>
          <w:sz w:val="24"/>
          <w:szCs w:val="24"/>
        </w:rPr>
      </w:pPr>
      <w:r>
        <w:rPr>
          <w:sz w:val="24"/>
          <w:szCs w:val="24"/>
        </w:rPr>
        <w:t xml:space="preserve">                                                                                                                                                            2 marks</w:t>
      </w:r>
    </w:p>
    <w:p w14:paraId="232B1420" w14:textId="77777777" w:rsidR="00103570" w:rsidRDefault="00103570" w:rsidP="00103570">
      <w:pPr>
        <w:pStyle w:val="NoSpacing"/>
        <w:rPr>
          <w:sz w:val="24"/>
          <w:szCs w:val="24"/>
        </w:rPr>
      </w:pPr>
    </w:p>
    <w:p w14:paraId="46AFE3EB" w14:textId="77777777" w:rsidR="00103570" w:rsidRDefault="00103570" w:rsidP="00103570">
      <w:pPr>
        <w:pStyle w:val="NoSpacing"/>
        <w:rPr>
          <w:sz w:val="24"/>
          <w:szCs w:val="24"/>
        </w:rPr>
      </w:pPr>
    </w:p>
    <w:p w14:paraId="64C79578" w14:textId="77777777" w:rsidR="00103570" w:rsidRDefault="00103570" w:rsidP="00103570">
      <w:r w:rsidRPr="00494A4D">
        <w:rPr>
          <w:sz w:val="24"/>
          <w:szCs w:val="24"/>
        </w:rPr>
        <w:t>b)</w:t>
      </w:r>
      <w:r>
        <w:t xml:space="preserve"> </w:t>
      </w:r>
      <w:r w:rsidRPr="007E6F51">
        <w:rPr>
          <w:sz w:val="24"/>
          <w:szCs w:val="24"/>
        </w:rPr>
        <w:t>Differentiate between the terms concurrent and exclusive power in relation to the Australian Constitution</w:t>
      </w:r>
      <w:r>
        <w:rPr>
          <w:sz w:val="24"/>
          <w:szCs w:val="24"/>
        </w:rPr>
        <w:t>.</w:t>
      </w:r>
    </w:p>
    <w:p w14:paraId="57BE1A66" w14:textId="77777777" w:rsidR="00103570" w:rsidRDefault="00103570" w:rsidP="00103570"/>
    <w:p w14:paraId="330793EC" w14:textId="77777777" w:rsidR="00103570" w:rsidRDefault="00103570" w:rsidP="00103570">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44C2888B" w14:textId="77777777" w:rsidR="00103570" w:rsidRDefault="00103570" w:rsidP="00103570">
      <w:pPr>
        <w:rPr>
          <w:sz w:val="24"/>
          <w:szCs w:val="24"/>
        </w:rPr>
      </w:pPr>
      <w:r w:rsidRPr="00494A4D">
        <w:rPr>
          <w:sz w:val="24"/>
          <w:szCs w:val="24"/>
        </w:rPr>
        <w:t xml:space="preserve">                                                                                                                                           </w:t>
      </w:r>
      <w:r>
        <w:rPr>
          <w:sz w:val="24"/>
          <w:szCs w:val="24"/>
        </w:rPr>
        <w:t xml:space="preserve">                 </w:t>
      </w:r>
      <w:r w:rsidRPr="00494A4D">
        <w:rPr>
          <w:sz w:val="24"/>
          <w:szCs w:val="24"/>
        </w:rPr>
        <w:t>3 marks</w:t>
      </w:r>
    </w:p>
    <w:p w14:paraId="75FD2518" w14:textId="77777777" w:rsidR="00103570" w:rsidRDefault="00103570" w:rsidP="00103570">
      <w:pPr>
        <w:rPr>
          <w:sz w:val="24"/>
          <w:szCs w:val="24"/>
        </w:rPr>
      </w:pPr>
    </w:p>
    <w:p w14:paraId="0B84F971" w14:textId="77777777" w:rsidR="00103570" w:rsidRDefault="00103570" w:rsidP="00103570">
      <w:pPr>
        <w:rPr>
          <w:sz w:val="24"/>
          <w:szCs w:val="24"/>
        </w:rPr>
      </w:pPr>
    </w:p>
    <w:p w14:paraId="076210F0" w14:textId="77777777" w:rsidR="00103570" w:rsidRDefault="00103570" w:rsidP="00103570">
      <w:pPr>
        <w:rPr>
          <w:sz w:val="24"/>
          <w:szCs w:val="24"/>
        </w:rPr>
      </w:pPr>
    </w:p>
    <w:p w14:paraId="58307318" w14:textId="77777777" w:rsidR="00103570" w:rsidRDefault="00103570" w:rsidP="00103570">
      <w:pPr>
        <w:rPr>
          <w:sz w:val="24"/>
          <w:szCs w:val="24"/>
        </w:rPr>
      </w:pPr>
      <w:r w:rsidRPr="00494A4D">
        <w:rPr>
          <w:sz w:val="24"/>
          <w:szCs w:val="24"/>
        </w:rPr>
        <w:t xml:space="preserve">c) </w:t>
      </w:r>
      <w:r w:rsidRPr="00D8394D">
        <w:rPr>
          <w:sz w:val="24"/>
          <w:szCs w:val="24"/>
        </w:rPr>
        <w:t>Evaluate the role and influence of individuals</w:t>
      </w:r>
      <w:bookmarkStart w:id="0" w:name="_GoBack"/>
      <w:bookmarkEnd w:id="0"/>
      <w:r w:rsidRPr="00D8394D">
        <w:rPr>
          <w:sz w:val="24"/>
          <w:szCs w:val="24"/>
        </w:rPr>
        <w:t xml:space="preserve"> in the law making process in Australia.</w:t>
      </w:r>
    </w:p>
    <w:p w14:paraId="55BC4A7E" w14:textId="77777777" w:rsidR="00103570" w:rsidRDefault="00103570" w:rsidP="00103570">
      <w:pPr>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33829765" w14:textId="77777777" w:rsidR="00103570" w:rsidRDefault="00103570" w:rsidP="00103570">
      <w:pPr>
        <w:rPr>
          <w:sz w:val="24"/>
          <w:szCs w:val="24"/>
        </w:rPr>
      </w:pPr>
      <w:r>
        <w:rPr>
          <w:sz w:val="24"/>
          <w:szCs w:val="24"/>
        </w:rPr>
        <w:t xml:space="preserve">                                                                                                                                                         5 marks</w:t>
      </w:r>
    </w:p>
    <w:p w14:paraId="33F6CC71" w14:textId="77777777" w:rsidR="00103570" w:rsidRDefault="00103570" w:rsidP="00103570">
      <w:pPr>
        <w:rPr>
          <w:sz w:val="24"/>
          <w:szCs w:val="24"/>
        </w:rPr>
      </w:pPr>
    </w:p>
    <w:p w14:paraId="1E0DE139" w14:textId="77777777" w:rsidR="00103570" w:rsidRDefault="00103570" w:rsidP="00103570">
      <w:pPr>
        <w:rPr>
          <w:sz w:val="24"/>
          <w:szCs w:val="24"/>
        </w:rPr>
      </w:pPr>
    </w:p>
    <w:p w14:paraId="1585F6D7" w14:textId="77777777" w:rsidR="00103570" w:rsidRDefault="00103570" w:rsidP="00103570">
      <w:pPr>
        <w:rPr>
          <w:b/>
          <w:sz w:val="24"/>
          <w:szCs w:val="24"/>
        </w:rPr>
      </w:pPr>
    </w:p>
    <w:p w14:paraId="4F5B533F" w14:textId="77777777" w:rsidR="00103570" w:rsidRDefault="00103570" w:rsidP="00103570">
      <w:pPr>
        <w:rPr>
          <w:b/>
          <w:sz w:val="24"/>
          <w:szCs w:val="24"/>
        </w:rPr>
      </w:pPr>
      <w:r>
        <w:rPr>
          <w:b/>
          <w:sz w:val="24"/>
          <w:szCs w:val="24"/>
        </w:rPr>
        <w:t>Question T</w:t>
      </w:r>
      <w:r w:rsidRPr="00A32645">
        <w:rPr>
          <w:b/>
          <w:sz w:val="24"/>
          <w:szCs w:val="24"/>
        </w:rPr>
        <w:t>wo</w:t>
      </w:r>
    </w:p>
    <w:p w14:paraId="7D957A1D" w14:textId="77777777" w:rsidR="00103570" w:rsidRDefault="00103570" w:rsidP="00103570">
      <w:pPr>
        <w:rPr>
          <w:b/>
          <w:sz w:val="24"/>
          <w:szCs w:val="24"/>
        </w:rPr>
      </w:pPr>
    </w:p>
    <w:p w14:paraId="6A7AAFC1" w14:textId="77777777" w:rsidR="00103570" w:rsidRDefault="00103570" w:rsidP="00103570">
      <w:pPr>
        <w:pStyle w:val="NoSpacing"/>
        <w:rPr>
          <w:sz w:val="24"/>
          <w:szCs w:val="24"/>
        </w:rPr>
      </w:pPr>
      <w:r>
        <w:rPr>
          <w:sz w:val="24"/>
          <w:szCs w:val="24"/>
        </w:rPr>
        <w:t xml:space="preserve">a) Outline the difference between the </w:t>
      </w:r>
      <w:r w:rsidRPr="00D8394D">
        <w:rPr>
          <w:b/>
          <w:sz w:val="24"/>
          <w:szCs w:val="24"/>
        </w:rPr>
        <w:t>will of the people</w:t>
      </w:r>
      <w:r>
        <w:rPr>
          <w:sz w:val="24"/>
          <w:szCs w:val="24"/>
        </w:rPr>
        <w:t xml:space="preserve"> mandate and the </w:t>
      </w:r>
      <w:r w:rsidRPr="00D8394D">
        <w:rPr>
          <w:b/>
          <w:sz w:val="24"/>
          <w:szCs w:val="24"/>
        </w:rPr>
        <w:t>balance of power</w:t>
      </w:r>
      <w:r>
        <w:rPr>
          <w:sz w:val="24"/>
          <w:szCs w:val="24"/>
        </w:rPr>
        <w:t xml:space="preserve"> mandate</w:t>
      </w:r>
      <w:r w:rsidRPr="00A32645">
        <w:rPr>
          <w:sz w:val="24"/>
          <w:szCs w:val="24"/>
        </w:rPr>
        <w:t>?</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7FB57DD0" w14:textId="77777777" w:rsidR="00103570" w:rsidRDefault="00103570" w:rsidP="00103570">
      <w:pPr>
        <w:pStyle w:val="NoSpacing"/>
        <w:rPr>
          <w:sz w:val="24"/>
          <w:szCs w:val="24"/>
        </w:rPr>
      </w:pPr>
      <w:r>
        <w:rPr>
          <w:sz w:val="24"/>
          <w:szCs w:val="24"/>
        </w:rPr>
        <w:t xml:space="preserve">                                                                                                                                                            2 marks</w:t>
      </w:r>
    </w:p>
    <w:p w14:paraId="70A89AAE" w14:textId="77777777" w:rsidR="00103570" w:rsidRDefault="00103570" w:rsidP="00103570">
      <w:pPr>
        <w:pStyle w:val="NoSpacing"/>
        <w:rPr>
          <w:sz w:val="24"/>
          <w:szCs w:val="24"/>
        </w:rPr>
      </w:pPr>
    </w:p>
    <w:p w14:paraId="0F430AD0" w14:textId="77777777" w:rsidR="00103570" w:rsidRDefault="00103570" w:rsidP="00103570">
      <w:pPr>
        <w:pStyle w:val="NoSpacing"/>
        <w:rPr>
          <w:sz w:val="24"/>
          <w:szCs w:val="24"/>
        </w:rPr>
      </w:pPr>
    </w:p>
    <w:p w14:paraId="1A027BF2" w14:textId="77777777" w:rsidR="00103570" w:rsidRDefault="00103570" w:rsidP="00103570">
      <w:r w:rsidRPr="00A32645">
        <w:rPr>
          <w:sz w:val="24"/>
          <w:szCs w:val="24"/>
        </w:rPr>
        <w:t xml:space="preserve">b) </w:t>
      </w:r>
      <w:r>
        <w:rPr>
          <w:sz w:val="24"/>
          <w:szCs w:val="24"/>
        </w:rPr>
        <w:t xml:space="preserve">Distinguish between the terms </w:t>
      </w:r>
      <w:r w:rsidRPr="00DE4C0D">
        <w:rPr>
          <w:b/>
          <w:sz w:val="24"/>
          <w:szCs w:val="24"/>
        </w:rPr>
        <w:t>Express</w:t>
      </w:r>
      <w:r>
        <w:rPr>
          <w:sz w:val="24"/>
          <w:szCs w:val="24"/>
        </w:rPr>
        <w:t xml:space="preserve"> powers and</w:t>
      </w:r>
      <w:r w:rsidRPr="00DE4C0D">
        <w:rPr>
          <w:b/>
          <w:sz w:val="24"/>
          <w:szCs w:val="24"/>
        </w:rPr>
        <w:t xml:space="preserve"> Reserve</w:t>
      </w:r>
      <w:r>
        <w:rPr>
          <w:sz w:val="24"/>
          <w:szCs w:val="24"/>
        </w:rPr>
        <w:t xml:space="preserve"> powers in relation to the Australian Constitution.</w:t>
      </w:r>
      <w:r>
        <w:rPr>
          <w:sz w:val="24"/>
          <w:szCs w:val="24"/>
        </w:rPr>
        <w:br/>
      </w:r>
      <w:r>
        <w:rPr>
          <w:sz w:val="24"/>
          <w:szCs w:val="24"/>
        </w:rPr>
        <w:br/>
      </w:r>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6C59B719" w14:textId="77777777" w:rsidR="00103570" w:rsidRDefault="00103570" w:rsidP="00103570">
      <w:pPr>
        <w:rPr>
          <w:sz w:val="24"/>
          <w:szCs w:val="24"/>
        </w:rPr>
      </w:pPr>
      <w:r w:rsidRPr="00494A4D">
        <w:rPr>
          <w:sz w:val="24"/>
          <w:szCs w:val="24"/>
        </w:rPr>
        <w:t xml:space="preserve">                                                                                                                                           </w:t>
      </w:r>
      <w:r>
        <w:rPr>
          <w:sz w:val="24"/>
          <w:szCs w:val="24"/>
        </w:rPr>
        <w:t xml:space="preserve">                 </w:t>
      </w:r>
      <w:r w:rsidRPr="00494A4D">
        <w:rPr>
          <w:sz w:val="24"/>
          <w:szCs w:val="24"/>
        </w:rPr>
        <w:t>3 marks</w:t>
      </w:r>
    </w:p>
    <w:p w14:paraId="48D21F29" w14:textId="77777777" w:rsidR="00103570" w:rsidRDefault="00103570" w:rsidP="00103570">
      <w:pPr>
        <w:rPr>
          <w:sz w:val="24"/>
          <w:szCs w:val="24"/>
        </w:rPr>
      </w:pPr>
    </w:p>
    <w:p w14:paraId="40024315" w14:textId="77777777" w:rsidR="00103570" w:rsidRDefault="00103570" w:rsidP="00103570">
      <w:pPr>
        <w:rPr>
          <w:sz w:val="24"/>
          <w:szCs w:val="24"/>
        </w:rPr>
      </w:pPr>
    </w:p>
    <w:p w14:paraId="31D458A4" w14:textId="77777777" w:rsidR="00103570" w:rsidRDefault="00103570" w:rsidP="00103570">
      <w:pPr>
        <w:rPr>
          <w:sz w:val="24"/>
          <w:szCs w:val="24"/>
        </w:rPr>
      </w:pPr>
    </w:p>
    <w:p w14:paraId="3A596784" w14:textId="77777777" w:rsidR="00103570" w:rsidRDefault="00103570" w:rsidP="00103570">
      <w:pPr>
        <w:rPr>
          <w:sz w:val="24"/>
          <w:szCs w:val="24"/>
        </w:rPr>
      </w:pPr>
    </w:p>
    <w:p w14:paraId="12E507ED" w14:textId="77777777" w:rsidR="00103570" w:rsidRDefault="00103570" w:rsidP="00103570">
      <w:pPr>
        <w:rPr>
          <w:sz w:val="24"/>
          <w:szCs w:val="24"/>
        </w:rPr>
      </w:pPr>
      <w:r w:rsidRPr="00A32645">
        <w:rPr>
          <w:sz w:val="24"/>
          <w:szCs w:val="24"/>
        </w:rPr>
        <w:t xml:space="preserve">c) </w:t>
      </w:r>
      <w:r w:rsidRPr="00340B8E">
        <w:rPr>
          <w:sz w:val="24"/>
          <w:szCs w:val="24"/>
        </w:rPr>
        <w:t xml:space="preserve">Identify </w:t>
      </w:r>
      <w:r w:rsidRPr="00340B8E">
        <w:rPr>
          <w:b/>
          <w:sz w:val="24"/>
          <w:szCs w:val="24"/>
        </w:rPr>
        <w:t>TWO</w:t>
      </w:r>
      <w:r w:rsidRPr="00340B8E">
        <w:rPr>
          <w:sz w:val="24"/>
          <w:szCs w:val="24"/>
        </w:rPr>
        <w:t xml:space="preserve"> specific powers of the Australian Parliament [legislature] and compare these </w:t>
      </w:r>
      <w:r w:rsidRPr="00340B8E">
        <w:rPr>
          <w:b/>
          <w:sz w:val="24"/>
          <w:szCs w:val="24"/>
        </w:rPr>
        <w:t>TWO</w:t>
      </w:r>
      <w:r w:rsidRPr="00340B8E">
        <w:rPr>
          <w:sz w:val="24"/>
          <w:szCs w:val="24"/>
        </w:rPr>
        <w:t xml:space="preserve"> powers with the powers of the legislature in another political system.</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776DC1D2" w14:textId="77777777" w:rsidR="00103570" w:rsidRDefault="00103570" w:rsidP="00103570">
      <w:pPr>
        <w:rPr>
          <w:sz w:val="24"/>
          <w:szCs w:val="24"/>
        </w:rPr>
      </w:pPr>
      <w:r>
        <w:rPr>
          <w:sz w:val="24"/>
          <w:szCs w:val="24"/>
        </w:rPr>
        <w:t xml:space="preserve">                                                                                                                                                         5 marks</w:t>
      </w:r>
    </w:p>
    <w:p w14:paraId="48B1945E" w14:textId="77777777" w:rsidR="00103570" w:rsidRDefault="00103570" w:rsidP="00103570">
      <w:pPr>
        <w:rPr>
          <w:sz w:val="24"/>
          <w:szCs w:val="24"/>
        </w:rPr>
      </w:pPr>
    </w:p>
    <w:p w14:paraId="5F95B662" w14:textId="77777777" w:rsidR="00103570" w:rsidRDefault="00103570" w:rsidP="00103570">
      <w:pPr>
        <w:rPr>
          <w:sz w:val="24"/>
          <w:szCs w:val="24"/>
        </w:rPr>
      </w:pPr>
    </w:p>
    <w:p w14:paraId="0D82BE72" w14:textId="77777777" w:rsidR="00103570" w:rsidRDefault="00103570" w:rsidP="00103570">
      <w:pPr>
        <w:rPr>
          <w:sz w:val="24"/>
          <w:szCs w:val="24"/>
        </w:rPr>
      </w:pPr>
    </w:p>
    <w:p w14:paraId="6BD0E404" w14:textId="77777777" w:rsidR="00103570" w:rsidRDefault="00103570" w:rsidP="00103570">
      <w:pPr>
        <w:rPr>
          <w:b/>
          <w:sz w:val="24"/>
          <w:szCs w:val="24"/>
        </w:rPr>
      </w:pPr>
      <w:r w:rsidRPr="00A32645">
        <w:rPr>
          <w:b/>
          <w:sz w:val="24"/>
          <w:szCs w:val="24"/>
        </w:rPr>
        <w:t>Question Three</w:t>
      </w:r>
    </w:p>
    <w:p w14:paraId="47C86E08" w14:textId="77777777" w:rsidR="00103570" w:rsidRDefault="00103570" w:rsidP="00103570">
      <w:pPr>
        <w:rPr>
          <w:b/>
          <w:sz w:val="24"/>
          <w:szCs w:val="24"/>
        </w:rPr>
      </w:pPr>
    </w:p>
    <w:p w14:paraId="6F31F70E" w14:textId="77777777" w:rsidR="00103570" w:rsidRPr="00264F71" w:rsidRDefault="00103570" w:rsidP="00103570">
      <w:pPr>
        <w:pStyle w:val="NoSpacing"/>
        <w:rPr>
          <w:sz w:val="24"/>
          <w:szCs w:val="24"/>
        </w:rPr>
      </w:pPr>
      <w:r w:rsidRPr="00A32645">
        <w:rPr>
          <w:sz w:val="24"/>
          <w:szCs w:val="24"/>
        </w:rPr>
        <w:t xml:space="preserve">a) </w:t>
      </w:r>
      <w:r w:rsidRPr="00264F71">
        <w:rPr>
          <w:sz w:val="24"/>
          <w:szCs w:val="24"/>
        </w:rPr>
        <w:t>What is the Administrative Appeals Tribunal(AAT) in Australia?</w:t>
      </w:r>
    </w:p>
    <w:p w14:paraId="6ADFBF3B" w14:textId="77777777" w:rsidR="00103570" w:rsidRDefault="00103570" w:rsidP="00103570">
      <w:pPr>
        <w:pStyle w:val="NoSpacing"/>
        <w:rPr>
          <w:sz w:val="24"/>
          <w:szCs w:val="24"/>
        </w:rPr>
      </w:pP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24B8310C" w14:textId="77777777" w:rsidR="00103570" w:rsidRDefault="00103570" w:rsidP="00103570">
      <w:pPr>
        <w:pStyle w:val="NoSpacing"/>
        <w:rPr>
          <w:sz w:val="24"/>
          <w:szCs w:val="24"/>
        </w:rPr>
      </w:pPr>
      <w:r>
        <w:rPr>
          <w:sz w:val="24"/>
          <w:szCs w:val="24"/>
        </w:rPr>
        <w:t xml:space="preserve">                                                                                                                                                            2 marks</w:t>
      </w:r>
    </w:p>
    <w:p w14:paraId="493E6184" w14:textId="77777777" w:rsidR="00103570" w:rsidRDefault="00103570" w:rsidP="00103570">
      <w:pPr>
        <w:rPr>
          <w:sz w:val="24"/>
          <w:szCs w:val="24"/>
        </w:rPr>
      </w:pPr>
    </w:p>
    <w:p w14:paraId="792FDBB8" w14:textId="77777777" w:rsidR="00103570" w:rsidRDefault="00103570" w:rsidP="00103570">
      <w:pPr>
        <w:rPr>
          <w:sz w:val="24"/>
          <w:szCs w:val="24"/>
        </w:rPr>
      </w:pPr>
    </w:p>
    <w:p w14:paraId="3C0D08B9" w14:textId="77777777" w:rsidR="00103570" w:rsidRDefault="00103570" w:rsidP="00103570">
      <w:r w:rsidRPr="00A32645">
        <w:rPr>
          <w:sz w:val="24"/>
          <w:szCs w:val="24"/>
        </w:rPr>
        <w:t xml:space="preserve">b) </w:t>
      </w:r>
      <w:r>
        <w:rPr>
          <w:sz w:val="24"/>
          <w:szCs w:val="24"/>
        </w:rPr>
        <w:t>Explain the appeals process and how it assists in holding the judiciary accountable.</w:t>
      </w:r>
      <w:r>
        <w:rPr>
          <w:sz w:val="24"/>
          <w:szCs w:val="24"/>
        </w:rPr>
        <w:br/>
      </w:r>
      <w:r>
        <w:rPr>
          <w:sz w:val="24"/>
          <w:szCs w:val="24"/>
        </w:rPr>
        <w:br/>
      </w:r>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5B1463D1" w14:textId="77777777" w:rsidR="00103570" w:rsidRDefault="00103570" w:rsidP="00103570">
      <w:pPr>
        <w:rPr>
          <w:sz w:val="24"/>
          <w:szCs w:val="24"/>
        </w:rPr>
      </w:pPr>
      <w:r w:rsidRPr="00494A4D">
        <w:rPr>
          <w:sz w:val="24"/>
          <w:szCs w:val="24"/>
        </w:rPr>
        <w:t xml:space="preserve">                                                                                                                                           </w:t>
      </w:r>
      <w:r>
        <w:rPr>
          <w:sz w:val="24"/>
          <w:szCs w:val="24"/>
        </w:rPr>
        <w:t xml:space="preserve">                 </w:t>
      </w:r>
      <w:r w:rsidRPr="00494A4D">
        <w:rPr>
          <w:sz w:val="24"/>
          <w:szCs w:val="24"/>
        </w:rPr>
        <w:t>3 marks</w:t>
      </w:r>
    </w:p>
    <w:p w14:paraId="3846351F" w14:textId="77777777" w:rsidR="00103570" w:rsidRDefault="00103570" w:rsidP="00103570">
      <w:pPr>
        <w:rPr>
          <w:sz w:val="24"/>
          <w:szCs w:val="24"/>
        </w:rPr>
      </w:pPr>
    </w:p>
    <w:p w14:paraId="7870CB30" w14:textId="77777777" w:rsidR="00103570" w:rsidRDefault="00103570" w:rsidP="00103570">
      <w:pPr>
        <w:rPr>
          <w:sz w:val="24"/>
          <w:szCs w:val="24"/>
        </w:rPr>
      </w:pPr>
    </w:p>
    <w:p w14:paraId="1A2FE3FB" w14:textId="77777777" w:rsidR="00103570" w:rsidRDefault="00103570" w:rsidP="00103570">
      <w:pPr>
        <w:rPr>
          <w:sz w:val="24"/>
          <w:szCs w:val="24"/>
        </w:rPr>
      </w:pPr>
    </w:p>
    <w:p w14:paraId="3A49CB42" w14:textId="77777777" w:rsidR="00103570" w:rsidRDefault="00103570" w:rsidP="00103570">
      <w:pPr>
        <w:rPr>
          <w:sz w:val="24"/>
          <w:szCs w:val="24"/>
        </w:rPr>
      </w:pPr>
    </w:p>
    <w:p w14:paraId="3C0769DC" w14:textId="77777777" w:rsidR="00103570" w:rsidRDefault="00103570" w:rsidP="00103570">
      <w:pPr>
        <w:rPr>
          <w:sz w:val="24"/>
          <w:szCs w:val="24"/>
        </w:rPr>
      </w:pPr>
    </w:p>
    <w:p w14:paraId="0374F052" w14:textId="77777777" w:rsidR="00103570" w:rsidRDefault="00103570" w:rsidP="00103570">
      <w:pPr>
        <w:rPr>
          <w:sz w:val="24"/>
          <w:szCs w:val="24"/>
        </w:rPr>
      </w:pPr>
      <w:r w:rsidRPr="008C4C70">
        <w:rPr>
          <w:sz w:val="24"/>
          <w:szCs w:val="24"/>
        </w:rPr>
        <w:t>c) Evaluate the effectiveness of the Estimates and Privileges Committees in keeping the executive and parliament accountable</w:t>
      </w:r>
      <w:r>
        <w:rPr>
          <w:sz w:val="24"/>
          <w:szCs w:val="24"/>
        </w:rPr>
        <w:t xml:space="preserve"> respectively</w:t>
      </w:r>
      <w:r w:rsidRPr="008C4C70">
        <w:rPr>
          <w:sz w:val="24"/>
          <w:szCs w:val="24"/>
        </w:rPr>
        <w:t>.</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383433A2" w14:textId="77777777" w:rsidR="00103570" w:rsidRDefault="00103570" w:rsidP="00103570">
      <w:pPr>
        <w:rPr>
          <w:sz w:val="24"/>
          <w:szCs w:val="24"/>
        </w:rPr>
      </w:pPr>
      <w:r>
        <w:rPr>
          <w:sz w:val="24"/>
          <w:szCs w:val="24"/>
        </w:rPr>
        <w:t xml:space="preserve">                                                                                                                                                         5 marks</w:t>
      </w:r>
    </w:p>
    <w:p w14:paraId="45ADB062" w14:textId="77777777" w:rsidR="00103570" w:rsidRDefault="00103570" w:rsidP="00103570">
      <w:pPr>
        <w:rPr>
          <w:sz w:val="24"/>
          <w:szCs w:val="24"/>
        </w:rPr>
      </w:pPr>
    </w:p>
    <w:p w14:paraId="335473F9" w14:textId="77777777" w:rsidR="00103570" w:rsidRDefault="00103570" w:rsidP="00103570">
      <w:pPr>
        <w:rPr>
          <w:sz w:val="24"/>
          <w:szCs w:val="24"/>
        </w:rPr>
      </w:pPr>
    </w:p>
    <w:p w14:paraId="49F1DF2A" w14:textId="77777777" w:rsidR="00103570" w:rsidRPr="008C4C70" w:rsidRDefault="00103570" w:rsidP="00103570">
      <w:pPr>
        <w:rPr>
          <w:b/>
          <w:sz w:val="24"/>
          <w:szCs w:val="24"/>
        </w:rPr>
      </w:pPr>
      <w:r w:rsidRPr="008C4C70">
        <w:rPr>
          <w:b/>
          <w:sz w:val="24"/>
          <w:szCs w:val="24"/>
        </w:rPr>
        <w:t>Question Four</w:t>
      </w:r>
    </w:p>
    <w:p w14:paraId="5F0B2194" w14:textId="77777777" w:rsidR="00103570" w:rsidRPr="008C4C70" w:rsidRDefault="00103570" w:rsidP="00103570">
      <w:pPr>
        <w:rPr>
          <w:sz w:val="24"/>
          <w:szCs w:val="24"/>
        </w:rPr>
      </w:pPr>
    </w:p>
    <w:p w14:paraId="49140401" w14:textId="77777777" w:rsidR="00103570" w:rsidRDefault="00103570" w:rsidP="00103570">
      <w:pPr>
        <w:pStyle w:val="NoSpacing"/>
        <w:rPr>
          <w:sz w:val="24"/>
          <w:szCs w:val="24"/>
        </w:rPr>
      </w:pPr>
      <w:r>
        <w:rPr>
          <w:sz w:val="24"/>
          <w:szCs w:val="24"/>
        </w:rPr>
        <w:t>a) Explain what is meant by the term ‘common law rights’ in Australia</w:t>
      </w:r>
      <w:r w:rsidRPr="008C4C70">
        <w:rPr>
          <w:sz w:val="24"/>
          <w:szCs w:val="24"/>
        </w:rPr>
        <w:t>.</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1FEA8104" w14:textId="77777777" w:rsidR="00103570" w:rsidRDefault="00103570" w:rsidP="00103570">
      <w:pPr>
        <w:pStyle w:val="NoSpacing"/>
        <w:rPr>
          <w:sz w:val="24"/>
          <w:szCs w:val="24"/>
        </w:rPr>
      </w:pPr>
      <w:r>
        <w:rPr>
          <w:sz w:val="24"/>
          <w:szCs w:val="24"/>
        </w:rPr>
        <w:t xml:space="preserve">                                                                                                                                                            2 marks</w:t>
      </w:r>
    </w:p>
    <w:p w14:paraId="02644A74" w14:textId="77777777" w:rsidR="00103570" w:rsidRDefault="00103570" w:rsidP="00103570">
      <w:pPr>
        <w:rPr>
          <w:sz w:val="24"/>
          <w:szCs w:val="24"/>
        </w:rPr>
      </w:pPr>
    </w:p>
    <w:p w14:paraId="5C88E901" w14:textId="77777777" w:rsidR="00103570" w:rsidRPr="008C4C70" w:rsidRDefault="00103570" w:rsidP="00103570">
      <w:pPr>
        <w:rPr>
          <w:sz w:val="24"/>
          <w:szCs w:val="24"/>
        </w:rPr>
      </w:pPr>
    </w:p>
    <w:p w14:paraId="0B5FB34B" w14:textId="77777777" w:rsidR="00103570" w:rsidRDefault="00103570" w:rsidP="00103570">
      <w:pPr>
        <w:rPr>
          <w:sz w:val="24"/>
          <w:szCs w:val="24"/>
        </w:rPr>
      </w:pPr>
      <w:r>
        <w:rPr>
          <w:sz w:val="24"/>
          <w:szCs w:val="24"/>
        </w:rPr>
        <w:t xml:space="preserve">b) Outline </w:t>
      </w:r>
      <w:r w:rsidRPr="00B40E2E">
        <w:rPr>
          <w:b/>
          <w:sz w:val="24"/>
          <w:szCs w:val="24"/>
        </w:rPr>
        <w:t>three</w:t>
      </w:r>
      <w:r>
        <w:rPr>
          <w:sz w:val="24"/>
          <w:szCs w:val="24"/>
        </w:rPr>
        <w:t xml:space="preserve"> ways in which Australia has promoted popular participation</w:t>
      </w:r>
      <w:r w:rsidRPr="008C4C70">
        <w:rPr>
          <w:sz w:val="24"/>
          <w:szCs w:val="24"/>
        </w:rPr>
        <w:t xml:space="preserve">. </w:t>
      </w:r>
    </w:p>
    <w:p w14:paraId="716E0C40" w14:textId="77777777" w:rsidR="00103570" w:rsidRDefault="00103570" w:rsidP="00103570">
      <w:pPr>
        <w:rPr>
          <w:sz w:val="24"/>
          <w:szCs w:val="24"/>
        </w:rPr>
      </w:pPr>
    </w:p>
    <w:p w14:paraId="25D8E272" w14:textId="77777777" w:rsidR="00103570" w:rsidRDefault="00103570" w:rsidP="00103570">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p>
    <w:p w14:paraId="0C73F82C" w14:textId="77777777" w:rsidR="00103570" w:rsidRDefault="00103570" w:rsidP="00103570">
      <w:pPr>
        <w:rPr>
          <w:sz w:val="24"/>
          <w:szCs w:val="24"/>
        </w:rPr>
      </w:pPr>
      <w:r w:rsidRPr="00494A4D">
        <w:rPr>
          <w:sz w:val="24"/>
          <w:szCs w:val="24"/>
        </w:rPr>
        <w:t xml:space="preserve">                                                                                                                                           </w:t>
      </w:r>
      <w:r>
        <w:rPr>
          <w:sz w:val="24"/>
          <w:szCs w:val="24"/>
        </w:rPr>
        <w:t xml:space="preserve">                 </w:t>
      </w:r>
      <w:r w:rsidRPr="00494A4D">
        <w:rPr>
          <w:sz w:val="24"/>
          <w:szCs w:val="24"/>
        </w:rPr>
        <w:t>3 marks</w:t>
      </w:r>
    </w:p>
    <w:p w14:paraId="580471C5" w14:textId="77777777" w:rsidR="00103570" w:rsidRDefault="00103570" w:rsidP="00103570">
      <w:pPr>
        <w:rPr>
          <w:sz w:val="24"/>
          <w:szCs w:val="24"/>
        </w:rPr>
      </w:pPr>
    </w:p>
    <w:p w14:paraId="3D8D7ED7" w14:textId="77777777" w:rsidR="00103570" w:rsidRDefault="00103570" w:rsidP="00103570">
      <w:pPr>
        <w:rPr>
          <w:sz w:val="24"/>
          <w:szCs w:val="24"/>
        </w:rPr>
      </w:pPr>
    </w:p>
    <w:p w14:paraId="7847C3A3" w14:textId="77777777" w:rsidR="00103570" w:rsidRDefault="00103570" w:rsidP="00103570">
      <w:pPr>
        <w:rPr>
          <w:sz w:val="24"/>
          <w:szCs w:val="24"/>
        </w:rPr>
      </w:pPr>
    </w:p>
    <w:p w14:paraId="742933A1" w14:textId="77777777" w:rsidR="00103570" w:rsidRDefault="00103570" w:rsidP="00103570">
      <w:pPr>
        <w:rPr>
          <w:sz w:val="24"/>
          <w:szCs w:val="24"/>
        </w:rPr>
      </w:pPr>
    </w:p>
    <w:p w14:paraId="6BAEAB96" w14:textId="77777777" w:rsidR="00103570" w:rsidRDefault="00103570" w:rsidP="00103570">
      <w:pPr>
        <w:rPr>
          <w:sz w:val="24"/>
          <w:szCs w:val="24"/>
        </w:rPr>
      </w:pPr>
    </w:p>
    <w:p w14:paraId="26F97C53" w14:textId="77777777" w:rsidR="00103570" w:rsidRDefault="00103570" w:rsidP="00103570">
      <w:r w:rsidRPr="008C4C70">
        <w:rPr>
          <w:sz w:val="24"/>
          <w:szCs w:val="24"/>
        </w:rPr>
        <w:t xml:space="preserve">c) </w:t>
      </w:r>
      <w:r w:rsidRPr="00A32645">
        <w:rPr>
          <w:sz w:val="24"/>
          <w:szCs w:val="24"/>
        </w:rPr>
        <w:t xml:space="preserve">With reference to a country other than Australia, identify and explain </w:t>
      </w:r>
      <w:r w:rsidRPr="00A32645">
        <w:rPr>
          <w:b/>
          <w:sz w:val="24"/>
          <w:szCs w:val="24"/>
        </w:rPr>
        <w:t xml:space="preserve">three </w:t>
      </w:r>
      <w:r w:rsidRPr="00A32645">
        <w:rPr>
          <w:sz w:val="24"/>
          <w:szCs w:val="24"/>
        </w:rPr>
        <w:t xml:space="preserve">ways in which that country has undermined </w:t>
      </w:r>
      <w:r w:rsidRPr="00A32645">
        <w:rPr>
          <w:b/>
          <w:sz w:val="24"/>
          <w:szCs w:val="24"/>
        </w:rPr>
        <w:t xml:space="preserve">democratic </w:t>
      </w:r>
      <w:r w:rsidRPr="00A32645">
        <w:rPr>
          <w:sz w:val="24"/>
          <w:szCs w:val="24"/>
        </w:rPr>
        <w:t>principles.</w:t>
      </w:r>
    </w:p>
    <w:p w14:paraId="4C23461B" w14:textId="77777777" w:rsidR="00103570" w:rsidRDefault="00103570" w:rsidP="00103570"/>
    <w:p w14:paraId="00455E5E" w14:textId="77777777" w:rsidR="00103570" w:rsidRDefault="00103570" w:rsidP="00103570">
      <w:pPr>
        <w:rPr>
          <w:sz w:val="24"/>
          <w:szCs w:val="24"/>
        </w:rPr>
      </w:pPr>
      <w:r>
        <w:rPr>
          <w:sz w:val="24"/>
          <w:szCs w:val="24"/>
        </w:rP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r>
        <w:rPr>
          <w:sz w:val="24"/>
          <w:szCs w:val="24"/>
        </w:rPr>
        <w:br/>
      </w:r>
      <w:r>
        <w:rPr>
          <w:sz w:val="24"/>
          <w:szCs w:val="24"/>
        </w:rPr>
        <w:br/>
        <w:t>______________________________________________________________________________</w:t>
      </w:r>
    </w:p>
    <w:p w14:paraId="0041E67D" w14:textId="77777777" w:rsidR="00103570" w:rsidRDefault="00103570" w:rsidP="00103570">
      <w:pPr>
        <w:rPr>
          <w:sz w:val="24"/>
          <w:szCs w:val="24"/>
        </w:rPr>
      </w:pPr>
      <w:r>
        <w:rPr>
          <w:sz w:val="24"/>
          <w:szCs w:val="24"/>
        </w:rPr>
        <w:t xml:space="preserve">                                                                                                                                                         5 marks</w:t>
      </w:r>
    </w:p>
    <w:p w14:paraId="7B33EE93" w14:textId="77777777" w:rsidR="00103570" w:rsidRDefault="00103570" w:rsidP="00103570">
      <w:pPr>
        <w:rPr>
          <w:sz w:val="24"/>
          <w:szCs w:val="24"/>
        </w:rPr>
      </w:pPr>
    </w:p>
    <w:p w14:paraId="12546937" w14:textId="77777777" w:rsidR="00103570" w:rsidRDefault="00103570" w:rsidP="00103570">
      <w:pPr>
        <w:rPr>
          <w:sz w:val="24"/>
          <w:szCs w:val="24"/>
        </w:rPr>
      </w:pPr>
    </w:p>
    <w:p w14:paraId="4B551F72" w14:textId="77777777" w:rsidR="00103570" w:rsidRDefault="00103570" w:rsidP="00103570">
      <w:pPr>
        <w:rPr>
          <w:sz w:val="24"/>
          <w:szCs w:val="24"/>
        </w:rPr>
      </w:pPr>
    </w:p>
    <w:p w14:paraId="1BA448A9" w14:textId="77777777" w:rsidR="00103570" w:rsidRPr="00D769ED" w:rsidRDefault="00103570" w:rsidP="00103570">
      <w:pPr>
        <w:rPr>
          <w:b/>
          <w:sz w:val="24"/>
          <w:szCs w:val="24"/>
        </w:rPr>
      </w:pPr>
      <w:r w:rsidRPr="00D769ED">
        <w:rPr>
          <w:b/>
          <w:sz w:val="24"/>
          <w:szCs w:val="24"/>
        </w:rPr>
        <w:t>Section Two: Source analysis.</w:t>
      </w:r>
    </w:p>
    <w:p w14:paraId="0884329F" w14:textId="77777777" w:rsidR="00103570" w:rsidRDefault="00103570" w:rsidP="00103570"/>
    <w:p w14:paraId="5296AC37" w14:textId="77777777" w:rsidR="00103570" w:rsidRPr="00D769ED" w:rsidRDefault="00103570" w:rsidP="00103570">
      <w:pPr>
        <w:rPr>
          <w:sz w:val="24"/>
          <w:szCs w:val="24"/>
        </w:rPr>
      </w:pPr>
      <w:r w:rsidRPr="00D769ED">
        <w:rPr>
          <w:sz w:val="24"/>
          <w:szCs w:val="24"/>
        </w:rPr>
        <w:t xml:space="preserve">This section has </w:t>
      </w:r>
      <w:r w:rsidRPr="00D769ED">
        <w:rPr>
          <w:b/>
          <w:sz w:val="24"/>
          <w:szCs w:val="24"/>
        </w:rPr>
        <w:t>two [2]</w:t>
      </w:r>
      <w:r w:rsidRPr="00D769ED">
        <w:rPr>
          <w:sz w:val="24"/>
          <w:szCs w:val="24"/>
        </w:rPr>
        <w:t xml:space="preserve"> questions. You must answer </w:t>
      </w:r>
      <w:r w:rsidRPr="00D769ED">
        <w:rPr>
          <w:b/>
          <w:sz w:val="24"/>
          <w:szCs w:val="24"/>
        </w:rPr>
        <w:t>one [1].</w:t>
      </w:r>
    </w:p>
    <w:p w14:paraId="7959AB7E" w14:textId="77777777" w:rsidR="00103570" w:rsidRPr="00D769ED" w:rsidRDefault="00103570" w:rsidP="00103570">
      <w:pPr>
        <w:rPr>
          <w:sz w:val="24"/>
          <w:szCs w:val="24"/>
        </w:rPr>
      </w:pPr>
      <w:r w:rsidRPr="00D769ED">
        <w:rPr>
          <w:sz w:val="24"/>
          <w:szCs w:val="24"/>
        </w:rPr>
        <w:t>Suggested working time: 35 minutes</w:t>
      </w:r>
    </w:p>
    <w:p w14:paraId="00150819" w14:textId="77777777" w:rsidR="00103570" w:rsidRDefault="00103570" w:rsidP="00103570">
      <w:pPr>
        <w:rPr>
          <w:b/>
        </w:rPr>
      </w:pPr>
      <w:r w:rsidRPr="007740FD">
        <w:rPr>
          <w:b/>
        </w:rPr>
        <w:t>Source 1: Unit 3</w:t>
      </w:r>
    </w:p>
    <w:p w14:paraId="41E45C5B" w14:textId="77777777" w:rsidR="00103570" w:rsidRPr="00B30819" w:rsidRDefault="00103570" w:rsidP="00103570">
      <w:pPr>
        <w:rPr>
          <w:b/>
          <w:iCs/>
        </w:rPr>
      </w:pPr>
      <w:r>
        <w:rPr>
          <w:b/>
        </w:rPr>
        <w:t>[</w:t>
      </w:r>
      <w:r w:rsidRPr="00B30819">
        <w:rPr>
          <w:b/>
          <w:iCs/>
        </w:rPr>
        <w:t>roles and powers of the opposition and the shadow ministry at the Commonwealth level</w:t>
      </w:r>
      <w:r>
        <w:rPr>
          <w:b/>
          <w:iCs/>
        </w:rPr>
        <w:t>]</w:t>
      </w:r>
    </w:p>
    <w:p w14:paraId="70B7EE84" w14:textId="77777777" w:rsidR="00103570" w:rsidRPr="007740FD" w:rsidRDefault="00103570" w:rsidP="00103570">
      <w:pPr>
        <w:rPr>
          <w:b/>
        </w:rPr>
      </w:pPr>
    </w:p>
    <w:p w14:paraId="5B46352A" w14:textId="77777777" w:rsidR="00103570" w:rsidRDefault="00103570" w:rsidP="00103570">
      <w:pPr>
        <w:rPr>
          <w:b/>
        </w:rPr>
      </w:pPr>
      <w:r w:rsidRPr="000F2B77">
        <w:rPr>
          <w:b/>
        </w:rPr>
        <w:t>There are two crucial tasks for an opposition</w:t>
      </w:r>
    </w:p>
    <w:p w14:paraId="2F7265CC" w14:textId="77777777" w:rsidR="00103570" w:rsidRPr="000F2B77" w:rsidRDefault="00103570" w:rsidP="00103570"/>
    <w:p w14:paraId="52B81F45" w14:textId="77777777" w:rsidR="00103570" w:rsidRPr="000F2B77" w:rsidRDefault="00103570" w:rsidP="00103570">
      <w:r w:rsidRPr="000F2B77">
        <w:t>First, we must point out the faults and failings of the government. That is not to oppose everything the government does, for no government is always wrong. Our message must enjoin the principles which we believe will make Australia a better place with our criticisms of government. The party elected to govern has a right to put its proposed legislation before the parliament and have it debated, as have other members and senators.</w:t>
      </w:r>
    </w:p>
    <w:p w14:paraId="7C9483F0" w14:textId="77777777" w:rsidR="00103570" w:rsidRPr="000F2B77" w:rsidRDefault="00103570" w:rsidP="00103570">
      <w:r w:rsidRPr="000F2B77">
        <w:t>Equally, the parliament has the duty to scrutinize carefully any such proposals. And the opposition has the responsibility to the people of Australia to continue to argue for those policies it believes will enhance the prosperity of the nation. The role of the opposition is to consider any legislation the government proposes. It can support it or reject it. In doing so, it should set out its own principles as to why it believes the proposal is, or is not, in the national interest.</w:t>
      </w:r>
    </w:p>
    <w:p w14:paraId="68968146" w14:textId="77777777" w:rsidR="00103570" w:rsidRPr="000F2B77" w:rsidRDefault="00103570" w:rsidP="00103570">
      <w:r w:rsidRPr="000F2B77">
        <w:t>Some people believe that the Opposition should seek to improve the government’s legislation. The problem with this approach is that it can involve the Opposition compromising its own principles, and often sending a mixed message to the community. From time to time, a government will claim it has a mandate for certain legislation. This is usually a device used to avoid discussion of the details of the proposed changes.</w:t>
      </w:r>
    </w:p>
    <w:p w14:paraId="70EA5AA1" w14:textId="77777777" w:rsidR="00103570" w:rsidRPr="000F2B77" w:rsidRDefault="00103570" w:rsidP="00103570">
      <w:r w:rsidRPr="000F2B77">
        <w:t xml:space="preserve">But opposition is not enough ‘In my view ‘, said Robert Menzies, </w:t>
      </w:r>
      <w:proofErr w:type="gramStart"/>
      <w:r w:rsidRPr="000F2B77">
        <w:t>“ the</w:t>
      </w:r>
      <w:proofErr w:type="gramEnd"/>
      <w:r w:rsidRPr="000F2B77">
        <w:t xml:space="preserve"> duty of an opposition which wants to move over to the Treasury benches is to be constructive, judicious and different.” Being different means articulating our principles and developing policies consistent with them.</w:t>
      </w:r>
    </w:p>
    <w:p w14:paraId="69A3CA85" w14:textId="77777777" w:rsidR="00103570" w:rsidRPr="000F2B77" w:rsidRDefault="00103570" w:rsidP="00103570">
      <w:r w:rsidRPr="000F2B77">
        <w:t xml:space="preserve">As Robert Menzies said “Opposition gives more time for study and thought. It must be regards as a great constructive period in the life of a party; properly considered, not a period in the wilderness, but a period of preparation of the high responsibilities which you hope will come”. </w:t>
      </w:r>
    </w:p>
    <w:p w14:paraId="4B9D5038" w14:textId="77777777" w:rsidR="00103570" w:rsidRPr="000F2B77" w:rsidRDefault="00103570" w:rsidP="00103570">
      <w:r w:rsidRPr="000F2B77">
        <w:t>Those high responsibilities will only be returned to us if we have provided the people of Australia with an alternative, with a choice that demonstrates both the differences between us and then the direction we would take this great nation.</w:t>
      </w:r>
    </w:p>
    <w:p w14:paraId="6D1B5081" w14:textId="77777777" w:rsidR="00103570" w:rsidRPr="000F2B77" w:rsidRDefault="00103570" w:rsidP="00103570"/>
    <w:p w14:paraId="4BEC4EBD" w14:textId="77777777" w:rsidR="00103570" w:rsidRPr="000F2B77" w:rsidRDefault="00103570" w:rsidP="00103570"/>
    <w:p w14:paraId="43957576" w14:textId="77777777" w:rsidR="00103570" w:rsidRDefault="00103570" w:rsidP="00103570"/>
    <w:p w14:paraId="57C810AC" w14:textId="77777777" w:rsidR="00103570" w:rsidRDefault="00103570" w:rsidP="00103570"/>
    <w:p w14:paraId="31348A66" w14:textId="77777777" w:rsidR="00103570" w:rsidRDefault="00103570" w:rsidP="00103570"/>
    <w:p w14:paraId="47AE44D2" w14:textId="77777777" w:rsidR="00103570" w:rsidRDefault="00103570" w:rsidP="00103570"/>
    <w:p w14:paraId="0392F6FF" w14:textId="77777777" w:rsidR="00103570" w:rsidRDefault="00103570" w:rsidP="00103570">
      <w:r>
        <w:rPr>
          <w:sz w:val="24"/>
          <w:szCs w:val="24"/>
        </w:rPr>
        <w:t>a) Explain what is meant by the term ‘Shadow Ministry’ in the Westminster system of government</w:t>
      </w:r>
      <w:r w:rsidRPr="00D769ED">
        <w:rPr>
          <w:sz w:val="24"/>
          <w:szCs w:val="24"/>
        </w:rPr>
        <w:t>?</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p>
    <w:p w14:paraId="381A4BC9" w14:textId="77777777" w:rsidR="00103570" w:rsidRDefault="00103570" w:rsidP="00103570">
      <w:r>
        <w:t xml:space="preserve">                                                                                                                                                       2marks</w:t>
      </w:r>
    </w:p>
    <w:p w14:paraId="63DA2BDE" w14:textId="77777777" w:rsidR="00103570" w:rsidRDefault="00103570" w:rsidP="00103570"/>
    <w:p w14:paraId="43D1D949" w14:textId="77777777" w:rsidR="00103570" w:rsidRPr="00D769ED" w:rsidRDefault="00103570" w:rsidP="00103570">
      <w:pPr>
        <w:rPr>
          <w:sz w:val="24"/>
          <w:szCs w:val="24"/>
        </w:rPr>
      </w:pPr>
    </w:p>
    <w:p w14:paraId="6489A61A" w14:textId="77777777" w:rsidR="00103570" w:rsidRDefault="00103570" w:rsidP="00103570">
      <w:r w:rsidRPr="00D769ED">
        <w:rPr>
          <w:sz w:val="24"/>
          <w:szCs w:val="24"/>
        </w:rPr>
        <w:t xml:space="preserve">b) </w:t>
      </w:r>
      <w:r>
        <w:rPr>
          <w:sz w:val="24"/>
          <w:szCs w:val="24"/>
        </w:rPr>
        <w:t xml:space="preserve">With reference to the source explain </w:t>
      </w:r>
      <w:r w:rsidRPr="00B30819">
        <w:rPr>
          <w:b/>
          <w:sz w:val="24"/>
          <w:szCs w:val="24"/>
        </w:rPr>
        <w:t>two</w:t>
      </w:r>
      <w:r>
        <w:rPr>
          <w:sz w:val="24"/>
          <w:szCs w:val="24"/>
        </w:rPr>
        <w:t xml:space="preserve"> tasks of the opposition.</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p>
    <w:p w14:paraId="0FB61275" w14:textId="77777777" w:rsidR="00103570" w:rsidRDefault="00103570" w:rsidP="00103570">
      <w:r>
        <w:t xml:space="preserve">                                                                                                                                                                      4 marks</w:t>
      </w:r>
    </w:p>
    <w:p w14:paraId="56EED244" w14:textId="77777777" w:rsidR="00103570" w:rsidRDefault="00103570" w:rsidP="00103570"/>
    <w:p w14:paraId="23056AA6" w14:textId="77777777" w:rsidR="00103570" w:rsidRDefault="00103570" w:rsidP="00103570"/>
    <w:p w14:paraId="21D92405" w14:textId="77777777" w:rsidR="00103570" w:rsidRDefault="00103570" w:rsidP="00103570"/>
    <w:p w14:paraId="224792C2" w14:textId="77777777" w:rsidR="00103570" w:rsidRDefault="00103570" w:rsidP="00103570"/>
    <w:p w14:paraId="2ED5E622" w14:textId="77777777" w:rsidR="00103570" w:rsidRPr="00A709E0" w:rsidRDefault="00103570" w:rsidP="00103570">
      <w:pPr>
        <w:rPr>
          <w:sz w:val="24"/>
          <w:szCs w:val="24"/>
        </w:rPr>
      </w:pPr>
      <w:r w:rsidRPr="00D769ED">
        <w:rPr>
          <w:sz w:val="24"/>
          <w:szCs w:val="24"/>
        </w:rPr>
        <w:t xml:space="preserve">c) </w:t>
      </w:r>
      <w:r>
        <w:rPr>
          <w:sz w:val="24"/>
          <w:szCs w:val="24"/>
        </w:rPr>
        <w:t xml:space="preserve">Outline </w:t>
      </w:r>
      <w:r w:rsidRPr="00B30819">
        <w:rPr>
          <w:b/>
          <w:sz w:val="24"/>
          <w:szCs w:val="24"/>
        </w:rPr>
        <w:t>three</w:t>
      </w:r>
      <w:r>
        <w:rPr>
          <w:sz w:val="24"/>
          <w:szCs w:val="24"/>
        </w:rPr>
        <w:t xml:space="preserve"> </w:t>
      </w:r>
      <w:r w:rsidRPr="00A709E0">
        <w:rPr>
          <w:sz w:val="24"/>
          <w:szCs w:val="24"/>
        </w:rPr>
        <w:t>roles of the opposition and discuss the extent the opposition can effectively fulfil these roles</w:t>
      </w:r>
      <w:r>
        <w:rPr>
          <w:sz w:val="24"/>
          <w:szCs w:val="24"/>
        </w:rPr>
        <w:t>.</w:t>
      </w:r>
    </w:p>
    <w:p w14:paraId="5EEA6F08" w14:textId="77777777" w:rsidR="00103570" w:rsidRDefault="00103570" w:rsidP="00103570">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p>
    <w:p w14:paraId="62B26716" w14:textId="77777777" w:rsidR="00103570" w:rsidRDefault="00103570" w:rsidP="00103570">
      <w: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t xml:space="preserve">                                                                                                                                                                        6 marks</w:t>
      </w:r>
    </w:p>
    <w:p w14:paraId="7129A762" w14:textId="77777777" w:rsidR="00103570" w:rsidRDefault="00103570" w:rsidP="00103570"/>
    <w:p w14:paraId="6607461F" w14:textId="77777777" w:rsidR="00103570" w:rsidRDefault="00103570" w:rsidP="00103570"/>
    <w:p w14:paraId="401A0647" w14:textId="77777777" w:rsidR="00103570" w:rsidRDefault="00103570" w:rsidP="00103570"/>
    <w:p w14:paraId="416FA4AA" w14:textId="77777777" w:rsidR="00103570" w:rsidRDefault="00103570" w:rsidP="00103570"/>
    <w:p w14:paraId="730CE38C" w14:textId="77777777" w:rsidR="00103570" w:rsidRDefault="00103570" w:rsidP="00103570"/>
    <w:p w14:paraId="5082713D" w14:textId="77777777" w:rsidR="00103570" w:rsidRDefault="00103570" w:rsidP="00103570"/>
    <w:p w14:paraId="373F02E8" w14:textId="77777777" w:rsidR="00103570" w:rsidRDefault="00103570" w:rsidP="00103570"/>
    <w:p w14:paraId="075F5EA5" w14:textId="77777777" w:rsidR="00103570" w:rsidRPr="00666A2D" w:rsidRDefault="00103570" w:rsidP="00103570">
      <w:pPr>
        <w:rPr>
          <w:sz w:val="24"/>
          <w:szCs w:val="24"/>
        </w:rPr>
      </w:pPr>
      <w:r w:rsidRPr="00666A2D">
        <w:rPr>
          <w:sz w:val="24"/>
          <w:szCs w:val="24"/>
        </w:rPr>
        <w:t xml:space="preserve">d) </w:t>
      </w:r>
      <w:r>
        <w:rPr>
          <w:sz w:val="24"/>
          <w:szCs w:val="24"/>
        </w:rPr>
        <w:t xml:space="preserve">Outline the theory of individual ministerial responsibility and evaluate the application of the theory by referring to </w:t>
      </w:r>
      <w:r w:rsidRPr="00B30819">
        <w:rPr>
          <w:b/>
          <w:sz w:val="24"/>
          <w:szCs w:val="24"/>
        </w:rPr>
        <w:t>two</w:t>
      </w:r>
      <w:r>
        <w:rPr>
          <w:sz w:val="24"/>
          <w:szCs w:val="24"/>
        </w:rPr>
        <w:t xml:space="preserve"> examples involving Commonwealth Ministers in the last 5 years.</w:t>
      </w:r>
    </w:p>
    <w:p w14:paraId="70BE83AE" w14:textId="77777777" w:rsidR="00103570" w:rsidRDefault="00103570" w:rsidP="00103570"/>
    <w:p w14:paraId="57CE9CB3" w14:textId="77777777" w:rsidR="00103570" w:rsidRDefault="00103570" w:rsidP="00103570">
      <w: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p>
    <w:p w14:paraId="2C5E6DD9" w14:textId="77777777" w:rsidR="00103570" w:rsidRDefault="00103570" w:rsidP="00103570">
      <w: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__________________________________________________________________________________</w:t>
      </w:r>
      <w:r>
        <w:br/>
      </w:r>
      <w:r>
        <w:br/>
        <w:t xml:space="preserve">                                                                                                                                                                   8 marks</w:t>
      </w:r>
    </w:p>
    <w:p w14:paraId="3DA8EA1C" w14:textId="77777777" w:rsidR="00103570" w:rsidRDefault="00103570" w:rsidP="00103570"/>
    <w:p w14:paraId="142A0A91" w14:textId="77777777" w:rsidR="00103570" w:rsidRDefault="00103570" w:rsidP="00103570">
      <w:r>
        <w:br/>
      </w:r>
    </w:p>
    <w:p w14:paraId="2BE420B6" w14:textId="77777777" w:rsidR="00103570" w:rsidRDefault="00103570" w:rsidP="00103570">
      <w:pPr>
        <w:rPr>
          <w:b/>
          <w:sz w:val="24"/>
          <w:szCs w:val="24"/>
        </w:rPr>
      </w:pPr>
      <w:r w:rsidRPr="006F7B61">
        <w:rPr>
          <w:b/>
          <w:sz w:val="24"/>
          <w:szCs w:val="24"/>
        </w:rPr>
        <w:t>Source 2: Unit 4</w:t>
      </w:r>
    </w:p>
    <w:p w14:paraId="69C7BD42" w14:textId="77777777" w:rsidR="00103570" w:rsidRDefault="00103570" w:rsidP="00103570">
      <w:r w:rsidRPr="0082457F">
        <w:rPr>
          <w:sz w:val="24"/>
          <w:szCs w:val="24"/>
        </w:rPr>
        <w:t>[</w:t>
      </w:r>
      <w:r>
        <w:t>T</w:t>
      </w:r>
      <w:r w:rsidRPr="003949BB">
        <w:t>he accou</w:t>
      </w:r>
      <w:r>
        <w:t>ntability of the Executive and Public Service]</w:t>
      </w:r>
    </w:p>
    <w:p w14:paraId="2EB47055" w14:textId="77777777" w:rsidR="00103570" w:rsidRPr="0082457F" w:rsidRDefault="00103570" w:rsidP="00103570">
      <w:pPr>
        <w:rPr>
          <w:b/>
          <w:sz w:val="24"/>
          <w:szCs w:val="24"/>
        </w:rPr>
      </w:pPr>
    </w:p>
    <w:p w14:paraId="5B46412C" w14:textId="77777777" w:rsidR="00103570" w:rsidRPr="004A7A20" w:rsidRDefault="00103570" w:rsidP="00103570">
      <w:pPr>
        <w:rPr>
          <w:b/>
        </w:rPr>
      </w:pPr>
      <w:r>
        <w:rPr>
          <w:b/>
        </w:rPr>
        <w:t xml:space="preserve">The following is an edited version of an article, ‘Executive Accountability to Parliament- Reality or </w:t>
      </w:r>
      <w:proofErr w:type="gramStart"/>
      <w:r>
        <w:rPr>
          <w:b/>
        </w:rPr>
        <w:t>Rhetoric?,</w:t>
      </w:r>
      <w:proofErr w:type="gramEnd"/>
      <w:r>
        <w:rPr>
          <w:b/>
        </w:rPr>
        <w:t xml:space="preserve"> By Peter </w:t>
      </w:r>
      <w:proofErr w:type="spellStart"/>
      <w:r>
        <w:rPr>
          <w:b/>
        </w:rPr>
        <w:t>Loney</w:t>
      </w:r>
      <w:proofErr w:type="spellEnd"/>
      <w:r>
        <w:rPr>
          <w:b/>
        </w:rPr>
        <w:t>, Adjunct Professor and Executive Director, Public Sector Governance and Accountability Research Centre, La Trobe University Victoria.</w:t>
      </w:r>
    </w:p>
    <w:p w14:paraId="313F1C16" w14:textId="77777777" w:rsidR="00103570" w:rsidRDefault="00103570" w:rsidP="00103570">
      <w:r>
        <w:t>Executive accountability is at the heart of our political system. The Westminster model is built on a foundation of three massive planks. These are the separation of powers, parliamentary scrutiny of executive action and ministerial responsibility.</w:t>
      </w:r>
    </w:p>
    <w:p w14:paraId="5D254F6F" w14:textId="77777777" w:rsidR="00103570" w:rsidRDefault="00103570" w:rsidP="00103570">
      <w:r>
        <w:t>Most governments, while they accept scrutiny do not welcome it. If they are allowed to get away with not providing information to the parliament, then it is unlikely that they will volunteer to do so. So how is the parliament and through it the public, to access information that it requires to make informed judgements about government performance?</w:t>
      </w:r>
    </w:p>
    <w:p w14:paraId="7B652E30" w14:textId="77777777" w:rsidR="00103570" w:rsidRDefault="00103570" w:rsidP="00103570">
      <w:r>
        <w:t>The daily question time process… has seen its value in terms of holding the executive to account diminished over time. While it is still capable of being an effective accountability mechanism, and was used as a tool to force ministerial resignations during the Howard government, question time often does not serve its primary purpose…Typical of the opposition approach are questions which focus on trivia or scandal and incorporate their own view or answer. Conversely questions by government party members…often invite broad rather than specific responses, and often are little more than a vehicle to attack the opposition.</w:t>
      </w:r>
    </w:p>
    <w:p w14:paraId="73A9D19C" w14:textId="77777777" w:rsidR="00103570" w:rsidRDefault="00103570" w:rsidP="00103570"/>
    <w:p w14:paraId="54DB3659" w14:textId="77777777" w:rsidR="00103570" w:rsidRDefault="00103570" w:rsidP="00103570"/>
    <w:p w14:paraId="78C0C4BA" w14:textId="77777777" w:rsidR="00103570" w:rsidRDefault="00103570" w:rsidP="00103570">
      <w:pPr>
        <w:pStyle w:val="NormalWeb"/>
        <w:ind w:left="720"/>
        <w:rPr>
          <w:rFonts w:ascii="Calibri" w:hAnsi="Calibri"/>
          <w:sz w:val="22"/>
          <w:szCs w:val="22"/>
        </w:rPr>
      </w:pPr>
    </w:p>
    <w:p w14:paraId="16480FF4" w14:textId="77777777" w:rsidR="00103570" w:rsidRDefault="00103570" w:rsidP="00103570"/>
    <w:p w14:paraId="6598CB32" w14:textId="77777777" w:rsidR="00103570" w:rsidRDefault="00103570" w:rsidP="00103570"/>
    <w:p w14:paraId="31B828EA" w14:textId="77777777" w:rsidR="00103570" w:rsidRDefault="00103570" w:rsidP="00103570"/>
    <w:p w14:paraId="01065421" w14:textId="77777777" w:rsidR="00103570" w:rsidRDefault="00103570" w:rsidP="00103570"/>
    <w:p w14:paraId="6AD63586" w14:textId="77777777" w:rsidR="00103570" w:rsidRDefault="00103570" w:rsidP="00103570"/>
    <w:p w14:paraId="36D05715" w14:textId="77777777" w:rsidR="00103570" w:rsidRDefault="00103570" w:rsidP="00103570"/>
    <w:p w14:paraId="71A99A51" w14:textId="77777777" w:rsidR="00103570" w:rsidRDefault="00103570" w:rsidP="00103570"/>
    <w:p w14:paraId="1291FF87" w14:textId="77777777" w:rsidR="00103570" w:rsidRDefault="00103570" w:rsidP="00103570"/>
    <w:p w14:paraId="06049951" w14:textId="77777777" w:rsidR="00103570" w:rsidRDefault="00103570" w:rsidP="00103570"/>
    <w:p w14:paraId="797A5F89" w14:textId="77777777" w:rsidR="00103570" w:rsidRPr="00964508" w:rsidRDefault="00103570" w:rsidP="00103570">
      <w:pPr>
        <w:rPr>
          <w:sz w:val="24"/>
          <w:szCs w:val="24"/>
        </w:rPr>
      </w:pPr>
    </w:p>
    <w:p w14:paraId="66B003ED" w14:textId="77777777" w:rsidR="00103570" w:rsidRDefault="00103570" w:rsidP="00103570">
      <w:pPr>
        <w:rPr>
          <w:sz w:val="24"/>
          <w:szCs w:val="24"/>
        </w:rPr>
      </w:pPr>
    </w:p>
    <w:p w14:paraId="0993905D" w14:textId="77777777" w:rsidR="00103570" w:rsidRDefault="00103570" w:rsidP="00103570">
      <w:pPr>
        <w:rPr>
          <w:sz w:val="24"/>
          <w:szCs w:val="24"/>
        </w:rPr>
      </w:pPr>
    </w:p>
    <w:p w14:paraId="7D15FD86" w14:textId="77777777" w:rsidR="00103570" w:rsidRDefault="00103570" w:rsidP="00103570">
      <w:pPr>
        <w:rPr>
          <w:sz w:val="24"/>
          <w:szCs w:val="24"/>
        </w:rPr>
      </w:pPr>
    </w:p>
    <w:p w14:paraId="4FABF14B" w14:textId="77777777" w:rsidR="00103570" w:rsidRDefault="00103570" w:rsidP="00103570">
      <w:r w:rsidRPr="00964508">
        <w:rPr>
          <w:sz w:val="24"/>
          <w:szCs w:val="24"/>
        </w:rPr>
        <w:t>a) Explain what</w:t>
      </w:r>
      <w:r>
        <w:rPr>
          <w:sz w:val="24"/>
          <w:szCs w:val="24"/>
        </w:rPr>
        <w:t xml:space="preserve"> is meant by the term the Administrative Arm of the Executive in the Australian Political and Legal system </w:t>
      </w:r>
      <w:r w:rsidRPr="00964508">
        <w:rPr>
          <w:sz w:val="24"/>
          <w:szCs w:val="24"/>
        </w:rPr>
        <w:t>.</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p>
    <w:p w14:paraId="1254AE94" w14:textId="77777777" w:rsidR="00103570" w:rsidRDefault="00103570" w:rsidP="00103570">
      <w:r>
        <w:t xml:space="preserve">                                                                                                                                                                       2marks</w:t>
      </w:r>
    </w:p>
    <w:p w14:paraId="55BA1F8F" w14:textId="77777777" w:rsidR="00103570" w:rsidRDefault="00103570" w:rsidP="00103570"/>
    <w:p w14:paraId="605988D7" w14:textId="77777777" w:rsidR="00103570" w:rsidRDefault="00103570" w:rsidP="00103570"/>
    <w:p w14:paraId="65E37C6A" w14:textId="77777777" w:rsidR="00103570" w:rsidRPr="00964508" w:rsidRDefault="00103570" w:rsidP="00103570">
      <w:pPr>
        <w:rPr>
          <w:sz w:val="24"/>
          <w:szCs w:val="24"/>
        </w:rPr>
      </w:pPr>
      <w:r w:rsidRPr="00964508">
        <w:rPr>
          <w:sz w:val="24"/>
          <w:szCs w:val="24"/>
        </w:rPr>
        <w:t xml:space="preserve">b) With reference to </w:t>
      </w:r>
      <w:r w:rsidRPr="00964508">
        <w:rPr>
          <w:b/>
          <w:sz w:val="24"/>
          <w:szCs w:val="24"/>
        </w:rPr>
        <w:t>Source 2</w:t>
      </w:r>
      <w:r w:rsidRPr="00964508">
        <w:rPr>
          <w:sz w:val="24"/>
          <w:szCs w:val="24"/>
        </w:rPr>
        <w:t>, identify and explain</w:t>
      </w:r>
      <w:r w:rsidRPr="00964508">
        <w:rPr>
          <w:b/>
          <w:sz w:val="24"/>
          <w:szCs w:val="24"/>
        </w:rPr>
        <w:t xml:space="preserve"> two</w:t>
      </w:r>
      <w:r w:rsidRPr="00964508">
        <w:rPr>
          <w:sz w:val="24"/>
          <w:szCs w:val="24"/>
        </w:rPr>
        <w:t xml:space="preserve"> suggested weaknesses of Question Time in the Commonwealth Parliament.</w:t>
      </w:r>
    </w:p>
    <w:p w14:paraId="6328E651" w14:textId="77777777" w:rsidR="00103570" w:rsidRDefault="00103570" w:rsidP="00103570"/>
    <w:p w14:paraId="33189C46" w14:textId="77777777" w:rsidR="00103570" w:rsidRDefault="00103570" w:rsidP="00103570">
      <w: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r>
        <w:br/>
      </w:r>
      <w:r>
        <w:br/>
        <w:t>____________________________________________________________________________________</w:t>
      </w:r>
    </w:p>
    <w:p w14:paraId="52300404" w14:textId="77777777" w:rsidR="00103570" w:rsidRDefault="00103570" w:rsidP="00103570">
      <w:r>
        <w:t xml:space="preserve">                                                                                                                                                                        4 marks</w:t>
      </w:r>
    </w:p>
    <w:p w14:paraId="1716FE73" w14:textId="77777777" w:rsidR="00103570" w:rsidRDefault="00103570" w:rsidP="00103570"/>
    <w:p w14:paraId="682C31F4" w14:textId="77777777" w:rsidR="00103570" w:rsidRDefault="00103570" w:rsidP="00103570">
      <w:pPr>
        <w:rPr>
          <w:sz w:val="24"/>
          <w:szCs w:val="24"/>
        </w:rPr>
      </w:pPr>
    </w:p>
    <w:p w14:paraId="028555FB" w14:textId="77777777" w:rsidR="00103570" w:rsidRDefault="00103570" w:rsidP="00103570">
      <w:pPr>
        <w:rPr>
          <w:sz w:val="24"/>
          <w:szCs w:val="24"/>
        </w:rPr>
      </w:pPr>
    </w:p>
    <w:p w14:paraId="504026B8" w14:textId="77777777" w:rsidR="00103570" w:rsidRDefault="00103570" w:rsidP="00103570">
      <w:pPr>
        <w:rPr>
          <w:sz w:val="24"/>
          <w:szCs w:val="24"/>
        </w:rPr>
      </w:pPr>
    </w:p>
    <w:p w14:paraId="481A44F3" w14:textId="77777777" w:rsidR="00103570" w:rsidRPr="00964508" w:rsidRDefault="00103570" w:rsidP="00103570">
      <w:pPr>
        <w:rPr>
          <w:sz w:val="24"/>
          <w:szCs w:val="24"/>
        </w:rPr>
      </w:pPr>
      <w:r w:rsidRPr="00964508">
        <w:rPr>
          <w:sz w:val="24"/>
          <w:szCs w:val="24"/>
        </w:rPr>
        <w:t xml:space="preserve">c) Identify and discuss </w:t>
      </w:r>
      <w:r>
        <w:rPr>
          <w:b/>
          <w:sz w:val="24"/>
          <w:szCs w:val="24"/>
        </w:rPr>
        <w:t>Three</w:t>
      </w:r>
      <w:r w:rsidRPr="00964508">
        <w:rPr>
          <w:b/>
          <w:sz w:val="24"/>
          <w:szCs w:val="24"/>
        </w:rPr>
        <w:t xml:space="preserve"> </w:t>
      </w:r>
      <w:r>
        <w:rPr>
          <w:sz w:val="24"/>
          <w:szCs w:val="24"/>
        </w:rPr>
        <w:t>ways in which the Australian Public Service is held accountable.</w:t>
      </w:r>
    </w:p>
    <w:p w14:paraId="32D40288" w14:textId="77777777" w:rsidR="00103570" w:rsidRDefault="00103570" w:rsidP="00103570"/>
    <w:p w14:paraId="0A71F699" w14:textId="77777777" w:rsidR="00103570" w:rsidRDefault="00103570" w:rsidP="00103570">
      <w: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t xml:space="preserve">                                                                                                                                                                           6 marks</w:t>
      </w:r>
    </w:p>
    <w:p w14:paraId="510E013B" w14:textId="77777777" w:rsidR="00103570" w:rsidRDefault="00103570" w:rsidP="00103570"/>
    <w:p w14:paraId="2152105F" w14:textId="77777777" w:rsidR="00103570" w:rsidRDefault="00103570" w:rsidP="00103570"/>
    <w:p w14:paraId="644AE17A" w14:textId="77777777" w:rsidR="00103570" w:rsidRDefault="00103570" w:rsidP="00103570"/>
    <w:p w14:paraId="27B904C6" w14:textId="77777777" w:rsidR="00103570" w:rsidRDefault="00103570" w:rsidP="00103570"/>
    <w:p w14:paraId="7FF8F8A4" w14:textId="77777777" w:rsidR="00103570" w:rsidRDefault="00103570" w:rsidP="00103570"/>
    <w:p w14:paraId="0D67AE2E" w14:textId="77777777" w:rsidR="00103570" w:rsidRDefault="00103570" w:rsidP="00103570">
      <w:pPr>
        <w:rPr>
          <w:sz w:val="24"/>
          <w:szCs w:val="24"/>
        </w:rPr>
      </w:pPr>
    </w:p>
    <w:p w14:paraId="5D91E543" w14:textId="77777777" w:rsidR="00103570" w:rsidRPr="00964508" w:rsidRDefault="00103570" w:rsidP="00103570">
      <w:pPr>
        <w:rPr>
          <w:sz w:val="24"/>
          <w:szCs w:val="24"/>
        </w:rPr>
      </w:pPr>
      <w:r w:rsidRPr="00964508">
        <w:rPr>
          <w:sz w:val="24"/>
          <w:szCs w:val="24"/>
        </w:rPr>
        <w:t>d) Evaluate the the effectiveness of individual ministerial responsibility in holding ministers accountable. [recent examples essential]</w:t>
      </w:r>
    </w:p>
    <w:p w14:paraId="41153147" w14:textId="77777777" w:rsidR="00103570" w:rsidRDefault="00103570" w:rsidP="00103570"/>
    <w:p w14:paraId="651046E2" w14:textId="77777777" w:rsidR="00103570" w:rsidRDefault="00103570" w:rsidP="00103570">
      <w: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p>
    <w:p w14:paraId="3C7C40FE" w14:textId="77777777" w:rsidR="00103570" w:rsidRDefault="00103570" w:rsidP="00103570">
      <w: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r>
      <w:r>
        <w:br/>
        <w:t>___________________________________________________________________________________</w:t>
      </w:r>
      <w:r>
        <w:br/>
        <w:t xml:space="preserve">                                                                                                                                                                      8 marks</w:t>
      </w:r>
    </w:p>
    <w:p w14:paraId="05D6118A" w14:textId="77777777" w:rsidR="00103570" w:rsidRDefault="00103570" w:rsidP="00103570"/>
    <w:p w14:paraId="006B96A1" w14:textId="77777777" w:rsidR="00103570" w:rsidRDefault="00103570" w:rsidP="00103570"/>
    <w:p w14:paraId="3A7E5A82" w14:textId="77777777" w:rsidR="00103570" w:rsidRDefault="00103570" w:rsidP="00103570"/>
    <w:p w14:paraId="1C62F3AA" w14:textId="77777777" w:rsidR="00103570" w:rsidRDefault="00103570" w:rsidP="00103570"/>
    <w:p w14:paraId="1B2A75CF" w14:textId="77777777" w:rsidR="00103570" w:rsidRDefault="00103570" w:rsidP="00103570">
      <w:pPr>
        <w:rPr>
          <w:b/>
          <w:sz w:val="24"/>
          <w:szCs w:val="24"/>
        </w:rPr>
      </w:pPr>
      <w:r w:rsidRPr="006F7B61">
        <w:rPr>
          <w:b/>
          <w:sz w:val="24"/>
          <w:szCs w:val="24"/>
        </w:rPr>
        <w:t>Section Three: Extended response</w:t>
      </w:r>
    </w:p>
    <w:p w14:paraId="46F650C1" w14:textId="77777777" w:rsidR="00103570" w:rsidRDefault="00103570" w:rsidP="00103570">
      <w:pPr>
        <w:rPr>
          <w:b/>
          <w:sz w:val="24"/>
          <w:szCs w:val="24"/>
        </w:rPr>
      </w:pPr>
      <w:r w:rsidRPr="00A80ED0">
        <w:rPr>
          <w:sz w:val="24"/>
          <w:szCs w:val="24"/>
        </w:rPr>
        <w:t>This section has</w:t>
      </w:r>
      <w:r w:rsidRPr="00C74DFB">
        <w:rPr>
          <w:b/>
          <w:sz w:val="24"/>
          <w:szCs w:val="24"/>
        </w:rPr>
        <w:t xml:space="preserve"> four [4] questions. </w:t>
      </w:r>
      <w:r w:rsidRPr="00A80ED0">
        <w:rPr>
          <w:sz w:val="24"/>
          <w:szCs w:val="24"/>
        </w:rPr>
        <w:t xml:space="preserve">Answer </w:t>
      </w:r>
      <w:r w:rsidRPr="00C74DFB">
        <w:rPr>
          <w:b/>
          <w:sz w:val="24"/>
          <w:szCs w:val="24"/>
        </w:rPr>
        <w:t xml:space="preserve">one [1] </w:t>
      </w:r>
      <w:r w:rsidRPr="00A80ED0">
        <w:rPr>
          <w:sz w:val="24"/>
          <w:szCs w:val="24"/>
        </w:rPr>
        <w:t>question from Part A</w:t>
      </w:r>
      <w:r>
        <w:rPr>
          <w:sz w:val="24"/>
          <w:szCs w:val="24"/>
        </w:rPr>
        <w:t>:</w:t>
      </w:r>
      <w:r w:rsidRPr="00A80ED0">
        <w:rPr>
          <w:sz w:val="24"/>
          <w:szCs w:val="24"/>
        </w:rPr>
        <w:t xml:space="preserve"> Unit 3 and answer</w:t>
      </w:r>
      <w:r w:rsidRPr="00C74DFB">
        <w:rPr>
          <w:b/>
          <w:sz w:val="24"/>
          <w:szCs w:val="24"/>
        </w:rPr>
        <w:t xml:space="preserve"> one </w:t>
      </w:r>
      <w:r w:rsidRPr="00A80ED0">
        <w:rPr>
          <w:sz w:val="24"/>
          <w:szCs w:val="24"/>
        </w:rPr>
        <w:t>question</w:t>
      </w:r>
      <w:r w:rsidRPr="00C74DFB">
        <w:rPr>
          <w:b/>
          <w:sz w:val="24"/>
          <w:szCs w:val="24"/>
        </w:rPr>
        <w:t xml:space="preserve"> </w:t>
      </w:r>
      <w:r w:rsidRPr="00A80ED0">
        <w:rPr>
          <w:sz w:val="24"/>
          <w:szCs w:val="24"/>
        </w:rPr>
        <w:t>from</w:t>
      </w:r>
      <w:r w:rsidRPr="00C74DFB">
        <w:rPr>
          <w:b/>
          <w:sz w:val="24"/>
          <w:szCs w:val="24"/>
        </w:rPr>
        <w:t xml:space="preserve"> Part B: Unit 4.</w:t>
      </w:r>
    </w:p>
    <w:p w14:paraId="7284CBAF" w14:textId="77777777" w:rsidR="00103570" w:rsidRDefault="00103570" w:rsidP="00103570">
      <w:pPr>
        <w:rPr>
          <w:b/>
          <w:sz w:val="24"/>
          <w:szCs w:val="24"/>
        </w:rPr>
      </w:pPr>
    </w:p>
    <w:p w14:paraId="6B86F507" w14:textId="77777777" w:rsidR="00103570" w:rsidRDefault="00103570" w:rsidP="00103570">
      <w:pPr>
        <w:jc w:val="center"/>
        <w:rPr>
          <w:b/>
          <w:sz w:val="24"/>
          <w:szCs w:val="24"/>
        </w:rPr>
      </w:pPr>
      <w:r>
        <w:rPr>
          <w:b/>
          <w:sz w:val="24"/>
          <w:szCs w:val="24"/>
        </w:rPr>
        <w:t>Part A: Unit 3 Political and Legal Power.</w:t>
      </w:r>
    </w:p>
    <w:p w14:paraId="33730282" w14:textId="77777777" w:rsidR="00103570" w:rsidRDefault="00103570" w:rsidP="00103570">
      <w:pPr>
        <w:rPr>
          <w:b/>
          <w:sz w:val="24"/>
          <w:szCs w:val="24"/>
        </w:rPr>
      </w:pPr>
      <w:r w:rsidRPr="00A80ED0">
        <w:rPr>
          <w:sz w:val="24"/>
          <w:szCs w:val="24"/>
        </w:rPr>
        <w:t>Answer</w:t>
      </w:r>
      <w:r>
        <w:rPr>
          <w:b/>
          <w:sz w:val="24"/>
          <w:szCs w:val="24"/>
        </w:rPr>
        <w:t xml:space="preserve"> one [1] </w:t>
      </w:r>
      <w:r w:rsidRPr="00A80ED0">
        <w:rPr>
          <w:sz w:val="24"/>
          <w:szCs w:val="24"/>
        </w:rPr>
        <w:t>question from a choice of</w:t>
      </w:r>
      <w:r>
        <w:rPr>
          <w:b/>
          <w:sz w:val="24"/>
          <w:szCs w:val="24"/>
        </w:rPr>
        <w:t xml:space="preserve"> two [2] </w:t>
      </w:r>
      <w:r w:rsidRPr="003D45AD">
        <w:rPr>
          <w:sz w:val="24"/>
          <w:szCs w:val="24"/>
        </w:rPr>
        <w:t>each worth 25 marks</w:t>
      </w:r>
      <w:r>
        <w:rPr>
          <w:sz w:val="24"/>
          <w:szCs w:val="24"/>
        </w:rPr>
        <w:t>.</w:t>
      </w:r>
    </w:p>
    <w:p w14:paraId="5E33FD88" w14:textId="77777777" w:rsidR="00103570" w:rsidRDefault="00103570" w:rsidP="00103570">
      <w:pPr>
        <w:rPr>
          <w:b/>
          <w:sz w:val="24"/>
          <w:szCs w:val="24"/>
        </w:rPr>
      </w:pPr>
    </w:p>
    <w:p w14:paraId="0B922F1D" w14:textId="77777777" w:rsidR="00103570" w:rsidRDefault="00103570" w:rsidP="00103570">
      <w:pPr>
        <w:rPr>
          <w:b/>
          <w:sz w:val="24"/>
          <w:szCs w:val="24"/>
        </w:rPr>
      </w:pPr>
      <w:r>
        <w:rPr>
          <w:b/>
          <w:sz w:val="24"/>
          <w:szCs w:val="24"/>
        </w:rPr>
        <w:t>Question 7</w:t>
      </w:r>
    </w:p>
    <w:p w14:paraId="022623CF" w14:textId="77777777" w:rsidR="00103570" w:rsidRPr="0017401D" w:rsidRDefault="00103570" w:rsidP="00103570">
      <w:pPr>
        <w:rPr>
          <w:sz w:val="24"/>
          <w:szCs w:val="24"/>
        </w:rPr>
      </w:pPr>
      <w:r w:rsidRPr="0017401D">
        <w:rPr>
          <w:sz w:val="24"/>
          <w:szCs w:val="24"/>
        </w:rPr>
        <w:t>Evaluate the extent that High Court decisions have changed the face of federalism in Australia.</w:t>
      </w:r>
    </w:p>
    <w:p w14:paraId="0C387F7D" w14:textId="77777777" w:rsidR="00103570" w:rsidRDefault="00103570" w:rsidP="00103570">
      <w:pPr>
        <w:rPr>
          <w:b/>
          <w:sz w:val="24"/>
          <w:szCs w:val="24"/>
        </w:rPr>
      </w:pPr>
    </w:p>
    <w:p w14:paraId="6E7F963B" w14:textId="77777777" w:rsidR="00103570" w:rsidRDefault="00103570" w:rsidP="00103570">
      <w:pPr>
        <w:jc w:val="center"/>
        <w:rPr>
          <w:b/>
          <w:sz w:val="24"/>
          <w:szCs w:val="24"/>
        </w:rPr>
      </w:pPr>
      <w:r w:rsidRPr="00993951">
        <w:rPr>
          <w:b/>
          <w:sz w:val="24"/>
          <w:szCs w:val="24"/>
        </w:rPr>
        <w:t>OR</w:t>
      </w:r>
    </w:p>
    <w:p w14:paraId="2FB352A1" w14:textId="77777777" w:rsidR="00103570" w:rsidRDefault="00103570" w:rsidP="00103570">
      <w:pPr>
        <w:rPr>
          <w:b/>
          <w:sz w:val="24"/>
          <w:szCs w:val="24"/>
        </w:rPr>
      </w:pPr>
      <w:r>
        <w:rPr>
          <w:b/>
          <w:sz w:val="24"/>
          <w:szCs w:val="24"/>
        </w:rPr>
        <w:t>Question 8</w:t>
      </w:r>
    </w:p>
    <w:p w14:paraId="0D75C920" w14:textId="77777777" w:rsidR="00103570" w:rsidRDefault="00103570" w:rsidP="00103570">
      <w:pPr>
        <w:pStyle w:val="NoSpacing"/>
        <w:rPr>
          <w:rFonts w:cs="Arial"/>
          <w:sz w:val="24"/>
        </w:rPr>
      </w:pPr>
      <w:r w:rsidRPr="001A304A">
        <w:rPr>
          <w:rFonts w:cs="Arial"/>
          <w:sz w:val="24"/>
        </w:rPr>
        <w:t xml:space="preserve">The Prime Minister is the dominant force within the Commonwealth </w:t>
      </w:r>
      <w:r>
        <w:rPr>
          <w:rFonts w:cs="Arial"/>
          <w:sz w:val="24"/>
        </w:rPr>
        <w:t>Parliament and as a consequence the functions of parliament are compromised. Evaluate the accuracy of this statement.</w:t>
      </w:r>
    </w:p>
    <w:p w14:paraId="7AB193E8" w14:textId="77777777" w:rsidR="00103570" w:rsidRDefault="00103570" w:rsidP="00103570">
      <w:pPr>
        <w:pStyle w:val="NoSpacing"/>
        <w:rPr>
          <w:rFonts w:cs="Arial"/>
          <w:sz w:val="24"/>
        </w:rPr>
      </w:pPr>
    </w:p>
    <w:p w14:paraId="09842FD5" w14:textId="77777777" w:rsidR="00103570" w:rsidRDefault="00103570" w:rsidP="00103570">
      <w:pPr>
        <w:pStyle w:val="NoSpacing"/>
        <w:rPr>
          <w:rFonts w:cs="Arial"/>
          <w:sz w:val="24"/>
        </w:rPr>
      </w:pPr>
      <w:r>
        <w:rPr>
          <w:rFonts w:cs="Arial"/>
          <w:sz w:val="24"/>
        </w:rPr>
        <w:t>______________________________________________________________________________</w:t>
      </w:r>
    </w:p>
    <w:p w14:paraId="2F2BBE4B" w14:textId="77777777" w:rsidR="00103570" w:rsidRDefault="00103570" w:rsidP="00103570">
      <w:pPr>
        <w:jc w:val="center"/>
        <w:rPr>
          <w:b/>
          <w:sz w:val="24"/>
          <w:szCs w:val="24"/>
        </w:rPr>
      </w:pPr>
    </w:p>
    <w:p w14:paraId="3C301AC3" w14:textId="77777777" w:rsidR="00103570" w:rsidRDefault="00103570" w:rsidP="00103570">
      <w:pPr>
        <w:jc w:val="center"/>
        <w:rPr>
          <w:b/>
          <w:sz w:val="24"/>
          <w:szCs w:val="24"/>
        </w:rPr>
      </w:pPr>
      <w:r>
        <w:rPr>
          <w:b/>
          <w:sz w:val="24"/>
          <w:szCs w:val="24"/>
        </w:rPr>
        <w:t xml:space="preserve">Part B: Unit 4 Accountability and Rights </w:t>
      </w:r>
    </w:p>
    <w:p w14:paraId="1C7F8AAD" w14:textId="77777777" w:rsidR="00103570" w:rsidRPr="003D45AD" w:rsidRDefault="00103570" w:rsidP="00103570">
      <w:pPr>
        <w:jc w:val="center"/>
        <w:rPr>
          <w:b/>
          <w:sz w:val="24"/>
          <w:szCs w:val="24"/>
        </w:rPr>
      </w:pPr>
      <w:r w:rsidRPr="003D45AD">
        <w:rPr>
          <w:b/>
          <w:sz w:val="24"/>
          <w:szCs w:val="24"/>
        </w:rPr>
        <w:t xml:space="preserve">Answer one [1] question from a choice of two [2] </w:t>
      </w:r>
      <w:r w:rsidRPr="003D45AD">
        <w:rPr>
          <w:sz w:val="24"/>
          <w:szCs w:val="24"/>
        </w:rPr>
        <w:t>each worth 25 marks.</w:t>
      </w:r>
    </w:p>
    <w:p w14:paraId="63F7CE89" w14:textId="77777777" w:rsidR="00103570" w:rsidRDefault="00103570" w:rsidP="00103570">
      <w:pPr>
        <w:jc w:val="center"/>
        <w:rPr>
          <w:b/>
          <w:sz w:val="24"/>
          <w:szCs w:val="24"/>
        </w:rPr>
      </w:pPr>
    </w:p>
    <w:p w14:paraId="34BB46BF" w14:textId="77777777" w:rsidR="00103570" w:rsidRDefault="00103570" w:rsidP="00103570">
      <w:pPr>
        <w:rPr>
          <w:b/>
          <w:sz w:val="24"/>
          <w:szCs w:val="24"/>
        </w:rPr>
      </w:pPr>
      <w:r>
        <w:rPr>
          <w:b/>
          <w:sz w:val="24"/>
          <w:szCs w:val="24"/>
        </w:rPr>
        <w:t>Question 9</w:t>
      </w:r>
    </w:p>
    <w:p w14:paraId="0F95D339" w14:textId="77777777" w:rsidR="00103570" w:rsidRDefault="00103570" w:rsidP="00103570">
      <w:pPr>
        <w:rPr>
          <w:sz w:val="24"/>
          <w:szCs w:val="24"/>
        </w:rPr>
      </w:pPr>
      <w:r>
        <w:rPr>
          <w:sz w:val="24"/>
          <w:szCs w:val="24"/>
        </w:rPr>
        <w:t xml:space="preserve">‘Parliamentarians can only be held responsible for their actions through elections. Therefore, they remain unaccountable between elections’. </w:t>
      </w:r>
    </w:p>
    <w:p w14:paraId="01D4F047" w14:textId="77777777" w:rsidR="00103570" w:rsidRDefault="00103570" w:rsidP="00103570">
      <w:pPr>
        <w:rPr>
          <w:sz w:val="24"/>
          <w:szCs w:val="24"/>
        </w:rPr>
      </w:pPr>
      <w:r>
        <w:rPr>
          <w:sz w:val="24"/>
          <w:szCs w:val="24"/>
        </w:rPr>
        <w:t>Evaluate the validity of this claim.</w:t>
      </w:r>
    </w:p>
    <w:p w14:paraId="61127A9B" w14:textId="77777777" w:rsidR="00103570" w:rsidRPr="00841EA1" w:rsidRDefault="00103570" w:rsidP="00103570">
      <w:pPr>
        <w:jc w:val="center"/>
        <w:rPr>
          <w:b/>
          <w:sz w:val="24"/>
          <w:szCs w:val="24"/>
        </w:rPr>
      </w:pPr>
      <w:r w:rsidRPr="00841EA1">
        <w:rPr>
          <w:b/>
          <w:sz w:val="24"/>
          <w:szCs w:val="24"/>
        </w:rPr>
        <w:t>OR</w:t>
      </w:r>
    </w:p>
    <w:p w14:paraId="1CF66999" w14:textId="77777777" w:rsidR="00103570" w:rsidRPr="00F30E62" w:rsidRDefault="00103570" w:rsidP="00103570">
      <w:pPr>
        <w:rPr>
          <w:b/>
          <w:sz w:val="24"/>
          <w:szCs w:val="24"/>
        </w:rPr>
      </w:pPr>
      <w:r w:rsidRPr="00F30E62">
        <w:rPr>
          <w:b/>
          <w:sz w:val="24"/>
          <w:szCs w:val="24"/>
        </w:rPr>
        <w:t>Question 10</w:t>
      </w:r>
    </w:p>
    <w:p w14:paraId="343DE288" w14:textId="77777777" w:rsidR="00103570" w:rsidRDefault="00103570" w:rsidP="00103570">
      <w:pPr>
        <w:pStyle w:val="NoSpacing"/>
        <w:rPr>
          <w:rFonts w:cs="Arial"/>
          <w:sz w:val="24"/>
        </w:rPr>
      </w:pPr>
      <w:r>
        <w:rPr>
          <w:rFonts w:cs="Arial"/>
          <w:sz w:val="24"/>
        </w:rPr>
        <w:t>Assess the extent to which a particular group in Australia has experienced changes in its political and legal rights.</w:t>
      </w:r>
    </w:p>
    <w:p w14:paraId="45284DFA" w14:textId="77777777" w:rsidR="00103570" w:rsidRDefault="00103570" w:rsidP="00103570">
      <w:pPr>
        <w:pStyle w:val="NoSpacing"/>
        <w:rPr>
          <w:rFonts w:cs="Arial"/>
          <w:sz w:val="24"/>
        </w:rPr>
      </w:pPr>
    </w:p>
    <w:p w14:paraId="3644501B" w14:textId="77777777" w:rsidR="00103570" w:rsidRDefault="00103570" w:rsidP="00103570">
      <w:pPr>
        <w:pStyle w:val="NoSpacing"/>
        <w:rPr>
          <w:rFonts w:cs="Arial"/>
          <w:sz w:val="24"/>
        </w:rPr>
      </w:pPr>
    </w:p>
    <w:p w14:paraId="75C1DEF1" w14:textId="77777777" w:rsidR="00103570" w:rsidRDefault="00103570" w:rsidP="00103570">
      <w:pPr>
        <w:pStyle w:val="NoSpacing"/>
        <w:rPr>
          <w:rFonts w:cs="Arial"/>
          <w:sz w:val="24"/>
        </w:rPr>
      </w:pPr>
    </w:p>
    <w:p w14:paraId="2992BA2A" w14:textId="77777777" w:rsidR="00103570" w:rsidRDefault="00103570" w:rsidP="00103570">
      <w:pPr>
        <w:pStyle w:val="NoSpacing"/>
        <w:rPr>
          <w:rFonts w:cs="Arial"/>
          <w:sz w:val="24"/>
        </w:rPr>
      </w:pPr>
    </w:p>
    <w:p w14:paraId="7CFCA569" w14:textId="77777777" w:rsidR="00103570" w:rsidRDefault="00103570" w:rsidP="00103570">
      <w:pPr>
        <w:pStyle w:val="NoSpacing"/>
        <w:rPr>
          <w:rFonts w:cs="Arial"/>
          <w:sz w:val="24"/>
        </w:rPr>
      </w:pPr>
    </w:p>
    <w:p w14:paraId="0362AA47" w14:textId="77777777" w:rsidR="00103570" w:rsidRDefault="00103570" w:rsidP="00103570">
      <w:pPr>
        <w:pStyle w:val="NoSpacing"/>
        <w:rPr>
          <w:rFonts w:cs="Arial"/>
          <w:sz w:val="24"/>
        </w:rPr>
      </w:pPr>
    </w:p>
    <w:p w14:paraId="7B2B2674" w14:textId="77777777" w:rsidR="00103570" w:rsidRDefault="00103570" w:rsidP="00103570">
      <w:pPr>
        <w:pStyle w:val="NoSpacing"/>
        <w:rPr>
          <w:rFonts w:cs="Arial"/>
          <w:sz w:val="24"/>
        </w:rPr>
      </w:pPr>
    </w:p>
    <w:p w14:paraId="416F26FA" w14:textId="77777777" w:rsidR="00103570" w:rsidRDefault="00103570" w:rsidP="00103570">
      <w:pPr>
        <w:pStyle w:val="NoSpacing"/>
        <w:rPr>
          <w:rFonts w:cs="Arial"/>
          <w:sz w:val="24"/>
        </w:rPr>
      </w:pPr>
    </w:p>
    <w:p w14:paraId="603721F4"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3E1E8560" w14:textId="77777777" w:rsidR="00103570" w:rsidRDefault="00103570" w:rsidP="00103570">
      <w:pPr>
        <w:pStyle w:val="NoSpacing"/>
        <w:rPr>
          <w:rFonts w:cs="Arial"/>
          <w:sz w:val="24"/>
        </w:rPr>
      </w:pPr>
    </w:p>
    <w:p w14:paraId="33EF97C1"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99DA5D4" w14:textId="77777777" w:rsidR="00103570" w:rsidRDefault="00103570" w:rsidP="00103570">
      <w:pPr>
        <w:pStyle w:val="NoSpacing"/>
        <w:rPr>
          <w:rFonts w:cs="Arial"/>
          <w:sz w:val="24"/>
        </w:rPr>
      </w:pPr>
    </w:p>
    <w:p w14:paraId="7FEF59E7"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1C58F359" w14:textId="77777777" w:rsidR="00103570" w:rsidRDefault="00103570" w:rsidP="00103570">
      <w:pPr>
        <w:pStyle w:val="NoSpacing"/>
        <w:rPr>
          <w:rFonts w:cs="Arial"/>
          <w:sz w:val="24"/>
        </w:rPr>
      </w:pPr>
    </w:p>
    <w:p w14:paraId="1B7C5DB3" w14:textId="77777777" w:rsidR="00103570" w:rsidRDefault="00103570" w:rsidP="00103570">
      <w:pPr>
        <w:pStyle w:val="NoSpacing"/>
        <w:rPr>
          <w:rFonts w:cs="Arial"/>
          <w:sz w:val="24"/>
        </w:rPr>
      </w:pPr>
    </w:p>
    <w:p w14:paraId="0D2350A1" w14:textId="77777777" w:rsidR="00103570" w:rsidRDefault="00103570" w:rsidP="00103570">
      <w:pPr>
        <w:pStyle w:val="NoSpacing"/>
        <w:rPr>
          <w:rFonts w:cs="Arial"/>
          <w:sz w:val="24"/>
        </w:rPr>
      </w:pPr>
    </w:p>
    <w:p w14:paraId="1ED8F799"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49F6A86" w14:textId="77777777" w:rsidR="00103570" w:rsidRDefault="00103570" w:rsidP="00103570">
      <w:pPr>
        <w:pStyle w:val="NoSpacing"/>
        <w:rPr>
          <w:rFonts w:cs="Arial"/>
          <w:sz w:val="24"/>
        </w:rPr>
      </w:pPr>
    </w:p>
    <w:p w14:paraId="72C64429" w14:textId="77777777" w:rsidR="00103570" w:rsidRDefault="00103570" w:rsidP="00103570">
      <w:pPr>
        <w:pStyle w:val="NoSpacing"/>
        <w:rPr>
          <w:rFonts w:cs="Arial"/>
          <w:sz w:val="24"/>
        </w:rPr>
      </w:pPr>
    </w:p>
    <w:p w14:paraId="3B31BC8D" w14:textId="77777777" w:rsidR="00103570" w:rsidRDefault="00103570" w:rsidP="00103570">
      <w:pPr>
        <w:pStyle w:val="NoSpacing"/>
        <w:rPr>
          <w:rFonts w:cs="Arial"/>
          <w:sz w:val="24"/>
        </w:rPr>
      </w:pPr>
    </w:p>
    <w:p w14:paraId="7E1B372C"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5209DE6" w14:textId="77777777" w:rsidR="00103570" w:rsidRDefault="00103570" w:rsidP="00103570">
      <w:pPr>
        <w:pStyle w:val="NoSpacing"/>
        <w:rPr>
          <w:rFonts w:cs="Arial"/>
          <w:sz w:val="24"/>
        </w:rPr>
      </w:pPr>
    </w:p>
    <w:p w14:paraId="7F5677C3" w14:textId="77777777" w:rsidR="00103570" w:rsidRDefault="00103570" w:rsidP="00103570">
      <w:pPr>
        <w:pStyle w:val="NoSpacing"/>
        <w:rPr>
          <w:rFonts w:cs="Arial"/>
          <w:sz w:val="24"/>
        </w:rPr>
      </w:pPr>
    </w:p>
    <w:p w14:paraId="333D73BE" w14:textId="77777777" w:rsidR="00103570" w:rsidRDefault="00103570" w:rsidP="00103570">
      <w:pPr>
        <w:pStyle w:val="NoSpacing"/>
        <w:rPr>
          <w:rFonts w:cs="Arial"/>
          <w:sz w:val="24"/>
        </w:rPr>
      </w:pPr>
    </w:p>
    <w:p w14:paraId="578E1C42"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1DF00D3" w14:textId="77777777" w:rsidR="00103570" w:rsidRDefault="00103570" w:rsidP="00103570">
      <w:pPr>
        <w:pStyle w:val="NoSpacing"/>
        <w:rPr>
          <w:rFonts w:cs="Arial"/>
          <w:sz w:val="24"/>
        </w:rPr>
      </w:pPr>
    </w:p>
    <w:p w14:paraId="632F40E5" w14:textId="77777777" w:rsidR="00103570" w:rsidRDefault="00103570" w:rsidP="00103570">
      <w:pPr>
        <w:pStyle w:val="NoSpacing"/>
        <w:rPr>
          <w:rFonts w:cs="Arial"/>
          <w:sz w:val="24"/>
        </w:rPr>
      </w:pPr>
    </w:p>
    <w:p w14:paraId="26D96B69" w14:textId="77777777" w:rsidR="00103570" w:rsidRDefault="00103570" w:rsidP="00103570">
      <w:pPr>
        <w:pStyle w:val="NoSpacing"/>
        <w:rPr>
          <w:rFonts w:cs="Arial"/>
          <w:sz w:val="24"/>
        </w:rPr>
      </w:pPr>
    </w:p>
    <w:p w14:paraId="7DFA59EE"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85907E9" w14:textId="77777777" w:rsidR="00103570" w:rsidRDefault="00103570" w:rsidP="00103570">
      <w:pPr>
        <w:pStyle w:val="NoSpacing"/>
        <w:rPr>
          <w:rFonts w:cs="Arial"/>
          <w:sz w:val="24"/>
        </w:rPr>
      </w:pPr>
    </w:p>
    <w:p w14:paraId="5A912047" w14:textId="77777777" w:rsidR="00103570" w:rsidRDefault="00103570" w:rsidP="00103570">
      <w:pPr>
        <w:pStyle w:val="NoSpacing"/>
        <w:rPr>
          <w:rFonts w:cs="Arial"/>
          <w:sz w:val="24"/>
        </w:rPr>
      </w:pPr>
    </w:p>
    <w:p w14:paraId="0C902B33" w14:textId="77777777" w:rsidR="00103570" w:rsidRDefault="00103570" w:rsidP="00103570">
      <w:pPr>
        <w:pStyle w:val="NoSpacing"/>
        <w:rPr>
          <w:rFonts w:cs="Arial"/>
          <w:sz w:val="24"/>
        </w:rPr>
      </w:pPr>
    </w:p>
    <w:p w14:paraId="11D5EA1E"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56834947" w14:textId="77777777" w:rsidR="00103570" w:rsidRDefault="00103570" w:rsidP="00103570">
      <w:pPr>
        <w:pStyle w:val="NoSpacing"/>
        <w:rPr>
          <w:rFonts w:cs="Arial"/>
          <w:sz w:val="24"/>
        </w:rPr>
      </w:pPr>
    </w:p>
    <w:p w14:paraId="059F1478" w14:textId="77777777" w:rsidR="00103570" w:rsidRDefault="00103570" w:rsidP="00103570">
      <w:pPr>
        <w:pStyle w:val="NoSpacing"/>
        <w:rPr>
          <w:rFonts w:cs="Arial"/>
          <w:sz w:val="24"/>
        </w:rPr>
      </w:pPr>
    </w:p>
    <w:p w14:paraId="42E0F3BE" w14:textId="77777777" w:rsidR="00103570" w:rsidRDefault="00103570" w:rsidP="00103570">
      <w:pPr>
        <w:pStyle w:val="NoSpacing"/>
        <w:rPr>
          <w:rFonts w:cs="Arial"/>
          <w:sz w:val="24"/>
        </w:rPr>
      </w:pPr>
    </w:p>
    <w:p w14:paraId="4AF3AA0C"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0CF6907" w14:textId="77777777" w:rsidR="00103570" w:rsidRDefault="00103570" w:rsidP="00103570">
      <w:pPr>
        <w:pStyle w:val="NoSpacing"/>
        <w:rPr>
          <w:rFonts w:cs="Arial"/>
          <w:sz w:val="24"/>
        </w:rPr>
      </w:pPr>
    </w:p>
    <w:p w14:paraId="2FFCDCC7" w14:textId="77777777" w:rsidR="00103570" w:rsidRDefault="00103570" w:rsidP="00103570">
      <w:pPr>
        <w:pStyle w:val="NoSpacing"/>
        <w:rPr>
          <w:rFonts w:cs="Arial"/>
          <w:sz w:val="24"/>
        </w:rPr>
      </w:pPr>
    </w:p>
    <w:p w14:paraId="12AE90B8" w14:textId="77777777" w:rsidR="00103570" w:rsidRDefault="00103570" w:rsidP="00103570">
      <w:pPr>
        <w:pStyle w:val="NoSpacing"/>
        <w:rPr>
          <w:rFonts w:cs="Arial"/>
          <w:sz w:val="24"/>
        </w:rPr>
      </w:pPr>
    </w:p>
    <w:p w14:paraId="4DF29A54"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6F17628A" w14:textId="77777777" w:rsidR="00103570" w:rsidRDefault="00103570" w:rsidP="00103570">
      <w:pPr>
        <w:pStyle w:val="NoSpacing"/>
        <w:rPr>
          <w:rFonts w:cs="Arial"/>
          <w:sz w:val="24"/>
        </w:rPr>
      </w:pPr>
    </w:p>
    <w:p w14:paraId="6F2C3E5E" w14:textId="77777777" w:rsidR="00103570" w:rsidRDefault="00103570" w:rsidP="00103570">
      <w:pPr>
        <w:pStyle w:val="NoSpacing"/>
        <w:rPr>
          <w:rFonts w:cs="Arial"/>
          <w:sz w:val="24"/>
        </w:rPr>
      </w:pPr>
    </w:p>
    <w:p w14:paraId="0F618E44" w14:textId="77777777" w:rsidR="00103570" w:rsidRDefault="00103570" w:rsidP="00103570">
      <w:pPr>
        <w:pStyle w:val="NoSpacing"/>
        <w:rPr>
          <w:rFonts w:cs="Arial"/>
          <w:sz w:val="24"/>
        </w:rPr>
      </w:pPr>
    </w:p>
    <w:p w14:paraId="2C9B92C2"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6759DDF6" w14:textId="77777777" w:rsidR="00103570" w:rsidRDefault="00103570" w:rsidP="00103570">
      <w:pPr>
        <w:pStyle w:val="NoSpacing"/>
        <w:rPr>
          <w:rFonts w:cs="Arial"/>
          <w:sz w:val="24"/>
        </w:rPr>
      </w:pPr>
    </w:p>
    <w:p w14:paraId="7DA51D20" w14:textId="77777777" w:rsidR="00103570" w:rsidRDefault="00103570" w:rsidP="00103570">
      <w:pPr>
        <w:pStyle w:val="NoSpacing"/>
        <w:rPr>
          <w:rFonts w:cs="Arial"/>
          <w:sz w:val="24"/>
        </w:rPr>
      </w:pPr>
    </w:p>
    <w:p w14:paraId="425B5102" w14:textId="77777777" w:rsidR="00103570" w:rsidRDefault="00103570" w:rsidP="00103570">
      <w:pPr>
        <w:pStyle w:val="NoSpacing"/>
        <w:rPr>
          <w:rFonts w:cs="Arial"/>
          <w:sz w:val="24"/>
        </w:rPr>
      </w:pPr>
    </w:p>
    <w:p w14:paraId="443F8148"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534F92E7" w14:textId="77777777" w:rsidR="00103570" w:rsidRDefault="00103570" w:rsidP="00103570">
      <w:pPr>
        <w:pStyle w:val="NoSpacing"/>
        <w:rPr>
          <w:rFonts w:cs="Arial"/>
          <w:sz w:val="24"/>
        </w:rPr>
      </w:pPr>
    </w:p>
    <w:p w14:paraId="2EC38967" w14:textId="77777777" w:rsidR="00103570" w:rsidRDefault="00103570" w:rsidP="00103570">
      <w:pPr>
        <w:pStyle w:val="NoSpacing"/>
        <w:rPr>
          <w:rFonts w:cs="Arial"/>
          <w:sz w:val="24"/>
        </w:rPr>
      </w:pPr>
    </w:p>
    <w:p w14:paraId="1E7AF3F6" w14:textId="77777777" w:rsidR="00103570" w:rsidRDefault="00103570" w:rsidP="00103570">
      <w:pPr>
        <w:pStyle w:val="NoSpacing"/>
        <w:rPr>
          <w:rFonts w:cs="Arial"/>
          <w:sz w:val="24"/>
        </w:rPr>
      </w:pPr>
    </w:p>
    <w:p w14:paraId="6DEDD90A" w14:textId="77777777" w:rsidR="00103570" w:rsidRDefault="00103570" w:rsidP="00103570">
      <w:pPr>
        <w:pStyle w:val="NoSpacing"/>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r>
    </w:p>
    <w:p w14:paraId="58AC4912" w14:textId="77777777" w:rsidR="00103570" w:rsidRDefault="00103570" w:rsidP="00103570"/>
    <w:p w14:paraId="647C1BDE" w14:textId="77777777" w:rsidR="00103570" w:rsidRDefault="00103570" w:rsidP="00103570"/>
    <w:p w14:paraId="0845F5CF" w14:textId="77777777" w:rsidR="00765849" w:rsidRDefault="00765849"/>
    <w:sectPr w:rsidR="00765849" w:rsidSect="00D223F8">
      <w:headerReference w:type="default" r:id="rId7"/>
      <w:footerReference w:type="default" r:id="rId8"/>
      <w:pgSz w:w="11906" w:h="16838"/>
      <w:pgMar w:top="1134" w:right="1418"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3BB8" w14:textId="77777777" w:rsidR="00F30E62" w:rsidRPr="00AF04C4" w:rsidRDefault="00867248"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1BFF" w14:textId="77777777" w:rsidR="00F30E62" w:rsidRPr="00AF04C4" w:rsidRDefault="00867248" w:rsidP="00AF04C4">
    <w:pPr>
      <w:pStyle w:val="Footer"/>
      <w:jc w:val="center"/>
      <w:rPr>
        <w:rFonts w:ascii="Arial" w:hAnsi="Arial" w:cs="Arial"/>
        <w:b/>
      </w:rPr>
    </w:pPr>
    <w:r w:rsidRPr="00AF04C4">
      <w:rPr>
        <w:rFonts w:ascii="Arial" w:hAnsi="Arial" w:cs="Arial"/>
        <w:b/>
      </w:rPr>
      <w:t>See next page</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B461E" w14:textId="77777777" w:rsidR="00F30E62" w:rsidRDefault="00867248">
    <w:pPr>
      <w:pStyle w:val="Header"/>
    </w:pPr>
    <w:r>
      <w:rPr>
        <w:noProof/>
        <w:lang w:val="en-US"/>
      </w:rPr>
      <w:drawing>
        <wp:anchor distT="0" distB="0" distL="114300" distR="114300" simplePos="0" relativeHeight="251659264" behindDoc="1" locked="0" layoutInCell="1" allowOverlap="1" wp14:anchorId="4579D28A" wp14:editId="6D8EE11B">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8467" w14:textId="77777777" w:rsidR="00F30E62" w:rsidRPr="00AF04C4" w:rsidRDefault="00867248">
    <w:pPr>
      <w:pStyle w:val="Header"/>
      <w:rPr>
        <w:rFonts w:ascii="Arial" w:hAnsi="Arial" w:cs="Arial"/>
        <w:b/>
        <w:noProof/>
        <w:lang w:eastAsia="en-AU"/>
      </w:rPr>
    </w:pPr>
    <w:r>
      <w:rPr>
        <w:rFonts w:ascii="Arial" w:hAnsi="Arial" w:cs="Arial"/>
        <w:b/>
        <w:noProof/>
        <w:lang w:eastAsia="en-AU"/>
      </w:rPr>
      <w:t>POLITICS AND LAW</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Pr>
        <w:rFonts w:ascii="Arial" w:hAnsi="Arial" w:cs="Arial"/>
        <w:b/>
        <w:noProof/>
        <w:lang w:eastAsia="en-AU"/>
      </w:rPr>
      <w:t>4</w:t>
    </w:r>
    <w:r>
      <w:rPr>
        <w:rFonts w:ascii="Arial" w:hAnsi="Arial" w:cs="Arial"/>
        <w:b/>
        <w:noProof/>
        <w:lang w:eastAsia="en-AU"/>
      </w:rPr>
      <w:fldChar w:fldCharType="end"/>
    </w:r>
    <w:r>
      <w:rPr>
        <w:rFonts w:ascii="Arial" w:hAnsi="Arial" w:cs="Arial"/>
        <w:b/>
        <w:noProof/>
        <w:lang w:eastAsia="en-AU"/>
      </w:rPr>
      <w:tab/>
      <w:t>ATAR YEAR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70"/>
    <w:rsid w:val="00103570"/>
    <w:rsid w:val="00496531"/>
    <w:rsid w:val="00765849"/>
    <w:rsid w:val="0086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F8C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570"/>
    <w:pPr>
      <w:spacing w:after="160" w:line="25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570"/>
    <w:rPr>
      <w:sz w:val="22"/>
      <w:szCs w:val="22"/>
      <w:lang w:val="en-AU"/>
    </w:rPr>
  </w:style>
  <w:style w:type="paragraph" w:styleId="Header">
    <w:name w:val="header"/>
    <w:basedOn w:val="Normal"/>
    <w:link w:val="HeaderChar"/>
    <w:uiPriority w:val="99"/>
    <w:unhideWhenUsed/>
    <w:rsid w:val="00103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70"/>
    <w:rPr>
      <w:sz w:val="22"/>
      <w:szCs w:val="22"/>
      <w:lang w:val="en-AU"/>
    </w:rPr>
  </w:style>
  <w:style w:type="paragraph" w:styleId="Footer">
    <w:name w:val="footer"/>
    <w:basedOn w:val="Normal"/>
    <w:link w:val="FooterChar"/>
    <w:uiPriority w:val="99"/>
    <w:unhideWhenUsed/>
    <w:rsid w:val="00103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70"/>
    <w:rPr>
      <w:sz w:val="22"/>
      <w:szCs w:val="22"/>
      <w:lang w:val="en-AU"/>
    </w:rPr>
  </w:style>
  <w:style w:type="table" w:styleId="TableGrid">
    <w:name w:val="Table Grid"/>
    <w:basedOn w:val="TableNormal"/>
    <w:uiPriority w:val="39"/>
    <w:rsid w:val="00103570"/>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3570"/>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33</Pages>
  <Words>8817</Words>
  <Characters>50257</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1</cp:revision>
  <dcterms:created xsi:type="dcterms:W3CDTF">2018-09-04T07:27:00Z</dcterms:created>
  <dcterms:modified xsi:type="dcterms:W3CDTF">2018-09-06T03:11:00Z</dcterms:modified>
</cp:coreProperties>
</file>