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4ED" w:rsidRDefault="00A614ED" w:rsidP="00A614ED">
      <w:pPr>
        <w:pStyle w:val="Heading1"/>
      </w:pPr>
    </w:p>
    <w:p w:rsidR="00A614ED" w:rsidRDefault="00A614ED" w:rsidP="00A614ED">
      <w:pPr>
        <w:pStyle w:val="Heading3"/>
        <w:jc w:val="left"/>
      </w:pPr>
    </w:p>
    <w:p w:rsidR="00A614ED" w:rsidRPr="00B22BE6" w:rsidRDefault="00A614ED" w:rsidP="00A614ED">
      <w:pPr>
        <w:pStyle w:val="Heading5"/>
        <w:jc w:val="left"/>
        <w:rPr>
          <w:sz w:val="44"/>
          <w:szCs w:val="44"/>
        </w:rPr>
      </w:pPr>
      <w:r w:rsidRPr="00B22BE6">
        <w:rPr>
          <w:sz w:val="44"/>
          <w:szCs w:val="44"/>
        </w:rPr>
        <w:t>ACCOUNTING</w:t>
      </w:r>
      <w:r w:rsidR="007867A8" w:rsidRPr="00B22BE6">
        <w:rPr>
          <w:sz w:val="44"/>
          <w:szCs w:val="44"/>
        </w:rPr>
        <w:t xml:space="preserve"> AND FINANCE</w:t>
      </w:r>
    </w:p>
    <w:p w:rsidR="00A614ED" w:rsidRDefault="00A614ED" w:rsidP="00A614ED">
      <w:pPr>
        <w:rPr>
          <w:sz w:val="52"/>
        </w:rPr>
      </w:pPr>
      <w:r>
        <w:rPr>
          <w:sz w:val="52"/>
        </w:rPr>
        <w:tab/>
      </w:r>
    </w:p>
    <w:p w:rsidR="00A614ED" w:rsidRDefault="00EE4378" w:rsidP="00A614ED">
      <w:pPr>
        <w:rPr>
          <w:b/>
          <w:sz w:val="52"/>
        </w:rPr>
      </w:pPr>
      <w:proofErr w:type="gramStart"/>
      <w:r>
        <w:rPr>
          <w:b/>
          <w:sz w:val="52"/>
        </w:rPr>
        <w:t>ATAR  Year</w:t>
      </w:r>
      <w:proofErr w:type="gramEnd"/>
      <w:r>
        <w:rPr>
          <w:b/>
          <w:sz w:val="52"/>
        </w:rPr>
        <w:t xml:space="preserve"> 11</w:t>
      </w:r>
    </w:p>
    <w:p w:rsidR="00A614ED" w:rsidRDefault="00A614ED" w:rsidP="00A614ED">
      <w:pPr>
        <w:rPr>
          <w:b/>
          <w:sz w:val="52"/>
        </w:rPr>
      </w:pPr>
    </w:p>
    <w:p w:rsidR="00A614ED" w:rsidRDefault="00E70CCC" w:rsidP="00A614ED">
      <w:pPr>
        <w:ind w:left="2880"/>
        <w:rPr>
          <w:b/>
          <w:sz w:val="52"/>
        </w:rPr>
      </w:pPr>
      <w:r>
        <w:rPr>
          <w:b/>
          <w:sz w:val="52"/>
        </w:rPr>
        <w:tab/>
      </w:r>
      <w:r>
        <w:rPr>
          <w:b/>
          <w:sz w:val="52"/>
        </w:rPr>
        <w:tab/>
      </w:r>
      <w:r>
        <w:rPr>
          <w:b/>
          <w:sz w:val="52"/>
        </w:rPr>
        <w:tab/>
      </w:r>
      <w:r>
        <w:rPr>
          <w:b/>
          <w:sz w:val="52"/>
        </w:rPr>
        <w:tab/>
      </w:r>
      <w:r>
        <w:rPr>
          <w:b/>
          <w:sz w:val="52"/>
        </w:rPr>
        <w:tab/>
      </w:r>
      <w:r>
        <w:rPr>
          <w:b/>
          <w:sz w:val="52"/>
        </w:rPr>
        <w:tab/>
      </w:r>
      <w:r>
        <w:rPr>
          <w:b/>
          <w:sz w:val="52"/>
        </w:rPr>
        <w:tab/>
        <w:t>201</w:t>
      </w:r>
      <w:r w:rsidR="00570FFE">
        <w:rPr>
          <w:b/>
          <w:sz w:val="52"/>
        </w:rPr>
        <w:t>5</w:t>
      </w:r>
    </w:p>
    <w:p w:rsidR="00A614ED" w:rsidRDefault="00A614ED" w:rsidP="00A614ED"/>
    <w:p w:rsidR="00A614ED" w:rsidRDefault="00A614ED" w:rsidP="00A614ED">
      <w:r>
        <w:tab/>
      </w:r>
      <w:r>
        <w:tab/>
      </w:r>
      <w:r>
        <w:tab/>
      </w:r>
      <w:r>
        <w:tab/>
      </w:r>
      <w:r>
        <w:tab/>
      </w:r>
      <w:r>
        <w:tab/>
      </w:r>
    </w:p>
    <w:p w:rsidR="00A614ED" w:rsidRDefault="00A614ED" w:rsidP="00A614ED">
      <w:pPr>
        <w:rPr>
          <w:b/>
          <w:sz w:val="32"/>
        </w:rPr>
      </w:pPr>
    </w:p>
    <w:p w:rsidR="007867A8" w:rsidRPr="005857C4" w:rsidRDefault="007867A8" w:rsidP="007867A8">
      <w:pPr>
        <w:pStyle w:val="Heading8"/>
        <w:tabs>
          <w:tab w:val="left" w:pos="720"/>
          <w:tab w:val="left" w:pos="1440"/>
        </w:tabs>
        <w:rPr>
          <w:rFonts w:ascii="Times New Roman" w:hAnsi="Times New Roman" w:cs="Times New Roman"/>
          <w:b/>
          <w:i/>
          <w:sz w:val="24"/>
          <w:szCs w:val="24"/>
        </w:rPr>
      </w:pPr>
      <w:r w:rsidRPr="005857C4">
        <w:rPr>
          <w:rFonts w:ascii="Times New Roman" w:hAnsi="Times New Roman" w:cs="Times New Roman"/>
          <w:b/>
          <w:i/>
          <w:sz w:val="24"/>
          <w:szCs w:val="24"/>
        </w:rPr>
        <w:t>Time allowed for this paper</w:t>
      </w:r>
    </w:p>
    <w:p w:rsidR="007867A8" w:rsidRPr="005857C4" w:rsidRDefault="007867A8" w:rsidP="005857C4">
      <w:pPr>
        <w:pStyle w:val="BodyText"/>
        <w:tabs>
          <w:tab w:val="left" w:pos="720"/>
          <w:tab w:val="left" w:pos="1440"/>
          <w:tab w:val="left" w:pos="4320"/>
        </w:tabs>
        <w:spacing w:before="120"/>
        <w:rPr>
          <w:szCs w:val="24"/>
        </w:rPr>
      </w:pPr>
      <w:r w:rsidRPr="005857C4">
        <w:rPr>
          <w:szCs w:val="24"/>
        </w:rPr>
        <w:t>Reading time before commencing work:</w:t>
      </w:r>
      <w:r w:rsidRPr="005857C4">
        <w:rPr>
          <w:szCs w:val="24"/>
        </w:rPr>
        <w:tab/>
        <w:t>ten minutes</w:t>
      </w:r>
    </w:p>
    <w:p w:rsidR="007867A8" w:rsidRPr="005857C4" w:rsidRDefault="007867A8" w:rsidP="007867A8">
      <w:pPr>
        <w:pStyle w:val="BodyText"/>
        <w:tabs>
          <w:tab w:val="left" w:pos="720"/>
          <w:tab w:val="left" w:pos="1440"/>
          <w:tab w:val="left" w:pos="4320"/>
        </w:tabs>
        <w:rPr>
          <w:szCs w:val="24"/>
        </w:rPr>
      </w:pPr>
      <w:r w:rsidRPr="005857C4">
        <w:rPr>
          <w:szCs w:val="24"/>
        </w:rPr>
        <w:t>Working time for paper:</w:t>
      </w:r>
      <w:r w:rsidRPr="005857C4">
        <w:rPr>
          <w:szCs w:val="24"/>
        </w:rPr>
        <w:tab/>
        <w:t>three hours</w:t>
      </w:r>
    </w:p>
    <w:p w:rsidR="007867A8" w:rsidRPr="005857C4" w:rsidRDefault="007867A8" w:rsidP="007867A8">
      <w:pPr>
        <w:suppressAutoHyphens/>
        <w:rPr>
          <w:b/>
          <w:spacing w:val="-2"/>
          <w:szCs w:val="24"/>
        </w:rPr>
      </w:pPr>
    </w:p>
    <w:p w:rsidR="007867A8" w:rsidRPr="005857C4" w:rsidRDefault="007867A8" w:rsidP="007867A8">
      <w:pPr>
        <w:suppressAutoHyphens/>
        <w:rPr>
          <w:b/>
          <w:spacing w:val="-2"/>
          <w:szCs w:val="24"/>
        </w:rPr>
      </w:pPr>
    </w:p>
    <w:p w:rsidR="007867A8" w:rsidRPr="005857C4" w:rsidRDefault="007867A8" w:rsidP="007867A8">
      <w:pPr>
        <w:pStyle w:val="Heading8"/>
        <w:rPr>
          <w:rFonts w:ascii="Times New Roman" w:hAnsi="Times New Roman" w:cs="Times New Roman"/>
          <w:b/>
          <w:i/>
          <w:sz w:val="24"/>
          <w:szCs w:val="24"/>
        </w:rPr>
      </w:pPr>
      <w:r w:rsidRPr="005857C4">
        <w:rPr>
          <w:rFonts w:ascii="Times New Roman" w:hAnsi="Times New Roman" w:cs="Times New Roman"/>
          <w:b/>
          <w:i/>
          <w:sz w:val="24"/>
          <w:szCs w:val="24"/>
        </w:rPr>
        <w:t>Material required/recommended for this paper</w:t>
      </w:r>
    </w:p>
    <w:p w:rsidR="007867A8" w:rsidRPr="005857C4" w:rsidRDefault="007867A8" w:rsidP="005857C4">
      <w:pPr>
        <w:pStyle w:val="Heading7"/>
        <w:spacing w:before="120"/>
        <w:rPr>
          <w:rFonts w:ascii="Times New Roman" w:hAnsi="Times New Roman" w:cs="Times New Roman"/>
          <w:i w:val="0"/>
          <w:iCs w:val="0"/>
          <w:szCs w:val="24"/>
        </w:rPr>
      </w:pPr>
      <w:r w:rsidRPr="005857C4">
        <w:rPr>
          <w:rFonts w:ascii="Times New Roman" w:hAnsi="Times New Roman" w:cs="Times New Roman"/>
          <w:i w:val="0"/>
          <w:iCs w:val="0"/>
          <w:szCs w:val="24"/>
        </w:rPr>
        <w:t>To be provided by the supervisor</w:t>
      </w:r>
    </w:p>
    <w:p w:rsidR="007867A8" w:rsidRPr="005857C4" w:rsidRDefault="007867A8" w:rsidP="007867A8">
      <w:pPr>
        <w:pStyle w:val="BodyText"/>
        <w:rPr>
          <w:szCs w:val="24"/>
        </w:rPr>
      </w:pPr>
      <w:r w:rsidRPr="005857C4">
        <w:rPr>
          <w:szCs w:val="24"/>
        </w:rPr>
        <w:t>Question/answer booklet</w:t>
      </w:r>
    </w:p>
    <w:p w:rsidR="007867A8" w:rsidRDefault="007867A8" w:rsidP="007867A8">
      <w:pPr>
        <w:pStyle w:val="BodyText"/>
        <w:rPr>
          <w:szCs w:val="24"/>
        </w:rPr>
      </w:pPr>
      <w:r w:rsidRPr="005857C4">
        <w:rPr>
          <w:szCs w:val="24"/>
        </w:rPr>
        <w:t xml:space="preserve">Multiple-choice answer sheet </w:t>
      </w:r>
    </w:p>
    <w:p w:rsidR="007867A8" w:rsidRPr="005857C4" w:rsidRDefault="007867A8" w:rsidP="007867A8">
      <w:pPr>
        <w:pStyle w:val="BodyText"/>
        <w:rPr>
          <w:szCs w:val="24"/>
        </w:rPr>
      </w:pPr>
      <w:r w:rsidRPr="005857C4">
        <w:rPr>
          <w:szCs w:val="24"/>
        </w:rPr>
        <w:t>Specifications booklet</w:t>
      </w:r>
    </w:p>
    <w:p w:rsidR="007867A8" w:rsidRPr="005857C4" w:rsidRDefault="007867A8" w:rsidP="007867A8">
      <w:pPr>
        <w:pStyle w:val="Header"/>
        <w:rPr>
          <w:szCs w:val="24"/>
        </w:rPr>
      </w:pPr>
    </w:p>
    <w:p w:rsidR="007867A8" w:rsidRPr="005857C4" w:rsidRDefault="007867A8" w:rsidP="007867A8">
      <w:pPr>
        <w:pStyle w:val="Heading8"/>
        <w:rPr>
          <w:rFonts w:ascii="Times New Roman" w:hAnsi="Times New Roman" w:cs="Times New Roman"/>
          <w:b/>
          <w:i/>
          <w:iCs/>
          <w:sz w:val="24"/>
          <w:szCs w:val="24"/>
        </w:rPr>
      </w:pPr>
      <w:r w:rsidRPr="005857C4">
        <w:rPr>
          <w:rFonts w:ascii="Times New Roman" w:hAnsi="Times New Roman" w:cs="Times New Roman"/>
          <w:b/>
          <w:i/>
          <w:sz w:val="24"/>
          <w:szCs w:val="24"/>
        </w:rPr>
        <w:t>To be provided by the candidate</w:t>
      </w:r>
    </w:p>
    <w:p w:rsidR="007867A8" w:rsidRPr="005857C4" w:rsidRDefault="007867A8" w:rsidP="005857C4">
      <w:pPr>
        <w:pStyle w:val="BodyText"/>
        <w:tabs>
          <w:tab w:val="left" w:pos="1800"/>
        </w:tabs>
        <w:spacing w:before="120"/>
        <w:ind w:left="1800" w:hanging="1800"/>
        <w:rPr>
          <w:szCs w:val="24"/>
        </w:rPr>
      </w:pPr>
      <w:r w:rsidRPr="005857C4">
        <w:rPr>
          <w:iCs/>
          <w:szCs w:val="24"/>
        </w:rPr>
        <w:t>Standard items:</w:t>
      </w:r>
      <w:r w:rsidRPr="005857C4">
        <w:rPr>
          <w:b/>
          <w:bCs/>
          <w:i/>
          <w:szCs w:val="24"/>
        </w:rPr>
        <w:tab/>
      </w:r>
      <w:r w:rsidRPr="005857C4">
        <w:rPr>
          <w:szCs w:val="24"/>
        </w:rPr>
        <w:t>pens, pencils, eraser or correction fluid, highlighter and ruler</w:t>
      </w:r>
    </w:p>
    <w:p w:rsidR="007867A8" w:rsidRPr="005857C4" w:rsidRDefault="007867A8" w:rsidP="007867A8">
      <w:pPr>
        <w:tabs>
          <w:tab w:val="left" w:pos="1800"/>
        </w:tabs>
        <w:suppressAutoHyphens/>
        <w:ind w:left="1800" w:hanging="1800"/>
        <w:rPr>
          <w:szCs w:val="24"/>
        </w:rPr>
      </w:pPr>
      <w:r w:rsidRPr="005857C4">
        <w:rPr>
          <w:szCs w:val="24"/>
        </w:rPr>
        <w:t>Special items:</w:t>
      </w:r>
      <w:r w:rsidRPr="005857C4">
        <w:rPr>
          <w:szCs w:val="24"/>
        </w:rPr>
        <w:tab/>
      </w:r>
      <w:r w:rsidR="005F7229">
        <w:rPr>
          <w:szCs w:val="24"/>
        </w:rPr>
        <w:t xml:space="preserve">non-programmable </w:t>
      </w:r>
      <w:r w:rsidRPr="005857C4">
        <w:rPr>
          <w:szCs w:val="24"/>
        </w:rPr>
        <w:t xml:space="preserve">calculators satisfying the conditions set by the </w:t>
      </w:r>
      <w:r w:rsidR="00AA2C2D" w:rsidRPr="0073696B">
        <w:t>School Curriculum &amp; Standards Authority</w:t>
      </w:r>
      <w:r w:rsidR="00AA2C2D" w:rsidRPr="005857C4">
        <w:rPr>
          <w:szCs w:val="24"/>
        </w:rPr>
        <w:t xml:space="preserve"> </w:t>
      </w:r>
      <w:r w:rsidRPr="005857C4">
        <w:rPr>
          <w:szCs w:val="24"/>
        </w:rPr>
        <w:t>for this course.</w:t>
      </w:r>
    </w:p>
    <w:p w:rsidR="007867A8" w:rsidRPr="005857C4" w:rsidRDefault="007867A8" w:rsidP="007867A8">
      <w:pPr>
        <w:tabs>
          <w:tab w:val="left" w:pos="-720"/>
          <w:tab w:val="left" w:pos="1108"/>
        </w:tabs>
        <w:suppressAutoHyphens/>
        <w:rPr>
          <w:spacing w:val="-2"/>
          <w:szCs w:val="24"/>
        </w:rPr>
      </w:pPr>
    </w:p>
    <w:p w:rsidR="007867A8" w:rsidRPr="005857C4" w:rsidRDefault="007867A8" w:rsidP="007867A8">
      <w:pPr>
        <w:tabs>
          <w:tab w:val="left" w:pos="-720"/>
          <w:tab w:val="left" w:pos="1108"/>
        </w:tabs>
        <w:suppressAutoHyphens/>
        <w:rPr>
          <w:spacing w:val="-2"/>
          <w:szCs w:val="24"/>
        </w:rPr>
      </w:pPr>
    </w:p>
    <w:p w:rsidR="007867A8" w:rsidRPr="005857C4" w:rsidRDefault="007867A8" w:rsidP="007867A8">
      <w:pPr>
        <w:pStyle w:val="Heading8"/>
        <w:rPr>
          <w:rFonts w:ascii="Times New Roman" w:hAnsi="Times New Roman" w:cs="Times New Roman"/>
          <w:b/>
          <w:i/>
          <w:sz w:val="24"/>
          <w:szCs w:val="24"/>
        </w:rPr>
      </w:pPr>
      <w:r w:rsidRPr="005857C4">
        <w:rPr>
          <w:rFonts w:ascii="Times New Roman" w:hAnsi="Times New Roman" w:cs="Times New Roman"/>
          <w:b/>
          <w:i/>
          <w:sz w:val="24"/>
          <w:szCs w:val="24"/>
        </w:rPr>
        <w:t>Important note to candidates</w:t>
      </w:r>
    </w:p>
    <w:p w:rsidR="007867A8" w:rsidRPr="005857C4" w:rsidRDefault="007867A8" w:rsidP="005857C4">
      <w:pPr>
        <w:pStyle w:val="BodyText"/>
        <w:tabs>
          <w:tab w:val="clear" w:pos="8364"/>
          <w:tab w:val="left" w:pos="720"/>
          <w:tab w:val="left" w:pos="1440"/>
          <w:tab w:val="right" w:pos="9360"/>
        </w:tabs>
        <w:spacing w:before="120"/>
        <w:rPr>
          <w:szCs w:val="24"/>
        </w:rPr>
        <w:sectPr w:rsidR="007867A8" w:rsidRPr="005857C4" w:rsidSect="00807AD2">
          <w:headerReference w:type="even" r:id="rId8"/>
          <w:headerReference w:type="default" r:id="rId9"/>
          <w:pgSz w:w="11907" w:h="16840" w:code="9"/>
          <w:pgMar w:top="851" w:right="1797" w:bottom="851" w:left="1077" w:header="709" w:footer="709" w:gutter="0"/>
          <w:cols w:space="708"/>
          <w:titlePg/>
          <w:docGrid w:linePitch="360"/>
        </w:sectPr>
      </w:pPr>
      <w:r w:rsidRPr="005857C4">
        <w:rPr>
          <w:szCs w:val="24"/>
        </w:rPr>
        <w:t xml:space="preserve">No other items may be taken into the examination room. It is </w:t>
      </w:r>
      <w:r w:rsidRPr="005857C4">
        <w:rPr>
          <w:b/>
          <w:bCs/>
          <w:szCs w:val="24"/>
        </w:rPr>
        <w:t>your</w:t>
      </w:r>
      <w:r w:rsidRPr="005857C4">
        <w:rPr>
          <w:szCs w:val="24"/>
        </w:rPr>
        <w:t xml:space="preserve"> responsibility to ensure that you do not have any unauthorised notes or other items of a non-personal nature in the examination room. If you have any unauthorised material with you, hand it to the supervisor </w:t>
      </w:r>
      <w:r w:rsidRPr="005857C4">
        <w:rPr>
          <w:b/>
          <w:bCs/>
          <w:szCs w:val="24"/>
        </w:rPr>
        <w:t>before</w:t>
      </w:r>
      <w:r w:rsidRPr="005857C4">
        <w:rPr>
          <w:szCs w:val="24"/>
        </w:rPr>
        <w:t xml:space="preserve"> reading any further.</w:t>
      </w:r>
    </w:p>
    <w:p w:rsidR="007867A8" w:rsidRPr="005857C4" w:rsidRDefault="007867A8" w:rsidP="007867A8">
      <w:pPr>
        <w:pStyle w:val="BodyText"/>
        <w:tabs>
          <w:tab w:val="clear" w:pos="8364"/>
          <w:tab w:val="left" w:pos="720"/>
          <w:tab w:val="left" w:pos="1440"/>
          <w:tab w:val="right" w:pos="9360"/>
        </w:tabs>
        <w:rPr>
          <w:b/>
          <w:szCs w:val="24"/>
        </w:rPr>
      </w:pPr>
      <w:r w:rsidRPr="005857C4">
        <w:rPr>
          <w:b/>
          <w:szCs w:val="24"/>
        </w:rPr>
        <w:lastRenderedPageBreak/>
        <w:t>Structure of this paper</w:t>
      </w:r>
    </w:p>
    <w:p w:rsidR="007867A8" w:rsidRPr="005857C4" w:rsidRDefault="007867A8" w:rsidP="007867A8">
      <w:pPr>
        <w:rPr>
          <w:noProof/>
          <w:szCs w:val="24"/>
        </w:rPr>
      </w:pPr>
    </w:p>
    <w:tbl>
      <w:tblPr>
        <w:tblW w:w="9549" w:type="dxa"/>
        <w:tblBorders>
          <w:top w:val="single" w:sz="6" w:space="0" w:color="auto"/>
          <w:left w:val="single" w:sz="6" w:space="0" w:color="auto"/>
          <w:bottom w:val="single" w:sz="6" w:space="0" w:color="auto"/>
          <w:right w:val="single" w:sz="6" w:space="0" w:color="auto"/>
        </w:tblBorders>
        <w:tblLayout w:type="fixed"/>
        <w:tblLook w:val="0000"/>
      </w:tblPr>
      <w:tblGrid>
        <w:gridCol w:w="2348"/>
        <w:gridCol w:w="1588"/>
        <w:gridCol w:w="1275"/>
        <w:gridCol w:w="1560"/>
        <w:gridCol w:w="1389"/>
        <w:gridCol w:w="1389"/>
      </w:tblGrid>
      <w:tr w:rsidR="006B0ED0" w:rsidRPr="005857C4" w:rsidTr="00807AD2">
        <w:tc>
          <w:tcPr>
            <w:tcW w:w="2348" w:type="dxa"/>
            <w:tcBorders>
              <w:top w:val="single" w:sz="6" w:space="0" w:color="auto"/>
              <w:left w:val="single" w:sz="6" w:space="0" w:color="auto"/>
              <w:bottom w:val="single" w:sz="6" w:space="0" w:color="auto"/>
              <w:right w:val="single" w:sz="4" w:space="0" w:color="auto"/>
            </w:tcBorders>
            <w:vAlign w:val="center"/>
          </w:tcPr>
          <w:p w:rsidR="006B0ED0" w:rsidRPr="005857C4" w:rsidRDefault="006B0ED0" w:rsidP="00807AD2">
            <w:pPr>
              <w:tabs>
                <w:tab w:val="center" w:pos="4513"/>
              </w:tabs>
              <w:suppressAutoHyphens/>
              <w:jc w:val="center"/>
              <w:rPr>
                <w:b/>
                <w:bCs/>
                <w:spacing w:val="-2"/>
                <w:szCs w:val="24"/>
              </w:rPr>
            </w:pPr>
            <w:r w:rsidRPr="005857C4">
              <w:rPr>
                <w:b/>
                <w:bCs/>
                <w:spacing w:val="-2"/>
                <w:szCs w:val="24"/>
              </w:rPr>
              <w:t>Section</w:t>
            </w:r>
          </w:p>
        </w:tc>
        <w:tc>
          <w:tcPr>
            <w:tcW w:w="1588" w:type="dxa"/>
            <w:tcBorders>
              <w:top w:val="single" w:sz="6" w:space="0" w:color="auto"/>
              <w:left w:val="single" w:sz="4" w:space="0" w:color="auto"/>
              <w:bottom w:val="single" w:sz="6" w:space="0" w:color="auto"/>
              <w:right w:val="single" w:sz="6" w:space="0" w:color="auto"/>
            </w:tcBorders>
            <w:vAlign w:val="center"/>
          </w:tcPr>
          <w:p w:rsidR="006B0ED0" w:rsidRDefault="006B0ED0">
            <w:pPr>
              <w:tabs>
                <w:tab w:val="center" w:pos="4513"/>
              </w:tabs>
              <w:suppressAutoHyphens/>
              <w:jc w:val="center"/>
              <w:rPr>
                <w:b/>
                <w:bCs/>
                <w:spacing w:val="-2"/>
                <w:szCs w:val="24"/>
              </w:rPr>
            </w:pPr>
            <w:r>
              <w:rPr>
                <w:b/>
                <w:bCs/>
                <w:spacing w:val="-2"/>
                <w:szCs w:val="24"/>
              </w:rPr>
              <w:t>Number of questions to be attempted</w:t>
            </w:r>
          </w:p>
        </w:tc>
        <w:tc>
          <w:tcPr>
            <w:tcW w:w="1275" w:type="dxa"/>
            <w:tcBorders>
              <w:top w:val="single" w:sz="6" w:space="0" w:color="auto"/>
              <w:left w:val="nil"/>
              <w:bottom w:val="single" w:sz="6" w:space="0" w:color="auto"/>
              <w:right w:val="single" w:sz="6" w:space="0" w:color="auto"/>
            </w:tcBorders>
            <w:vAlign w:val="center"/>
          </w:tcPr>
          <w:p w:rsidR="006B0ED0" w:rsidRPr="005857C4" w:rsidRDefault="006B0ED0" w:rsidP="00807AD2">
            <w:pPr>
              <w:tabs>
                <w:tab w:val="center" w:pos="4513"/>
              </w:tabs>
              <w:suppressAutoHyphens/>
              <w:jc w:val="center"/>
              <w:rPr>
                <w:b/>
                <w:bCs/>
                <w:spacing w:val="-2"/>
                <w:szCs w:val="24"/>
              </w:rPr>
            </w:pPr>
            <w:r w:rsidRPr="005857C4">
              <w:rPr>
                <w:b/>
                <w:bCs/>
                <w:spacing w:val="-2"/>
                <w:szCs w:val="24"/>
              </w:rPr>
              <w:t>Number of questions available</w:t>
            </w:r>
          </w:p>
        </w:tc>
        <w:tc>
          <w:tcPr>
            <w:tcW w:w="1560" w:type="dxa"/>
            <w:tcBorders>
              <w:top w:val="single" w:sz="6" w:space="0" w:color="auto"/>
              <w:left w:val="nil"/>
              <w:bottom w:val="single" w:sz="6" w:space="0" w:color="auto"/>
              <w:right w:val="single" w:sz="4" w:space="0" w:color="auto"/>
            </w:tcBorders>
            <w:vAlign w:val="center"/>
          </w:tcPr>
          <w:p w:rsidR="006B0ED0" w:rsidRDefault="006B0ED0">
            <w:pPr>
              <w:tabs>
                <w:tab w:val="center" w:pos="4513"/>
              </w:tabs>
              <w:suppressAutoHyphens/>
              <w:jc w:val="center"/>
              <w:rPr>
                <w:b/>
                <w:bCs/>
                <w:spacing w:val="-2"/>
                <w:szCs w:val="24"/>
              </w:rPr>
            </w:pPr>
            <w:r>
              <w:rPr>
                <w:b/>
                <w:bCs/>
                <w:spacing w:val="-2"/>
                <w:szCs w:val="24"/>
              </w:rPr>
              <w:t>Suggested working time</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6B0ED0" w:rsidRPr="005857C4" w:rsidRDefault="006B0ED0" w:rsidP="00807AD2">
            <w:pPr>
              <w:tabs>
                <w:tab w:val="center" w:pos="4513"/>
              </w:tabs>
              <w:suppressAutoHyphens/>
              <w:jc w:val="center"/>
              <w:rPr>
                <w:b/>
                <w:bCs/>
                <w:spacing w:val="-2"/>
                <w:szCs w:val="24"/>
              </w:rPr>
            </w:pPr>
          </w:p>
          <w:p w:rsidR="006B0ED0" w:rsidRPr="005857C4" w:rsidRDefault="006B0ED0" w:rsidP="00807AD2">
            <w:pPr>
              <w:tabs>
                <w:tab w:val="center" w:pos="4513"/>
              </w:tabs>
              <w:suppressAutoHyphens/>
              <w:jc w:val="center"/>
              <w:rPr>
                <w:b/>
                <w:bCs/>
                <w:spacing w:val="-2"/>
                <w:szCs w:val="24"/>
              </w:rPr>
            </w:pPr>
            <w:r w:rsidRPr="005857C4">
              <w:rPr>
                <w:b/>
                <w:bCs/>
                <w:spacing w:val="-2"/>
                <w:szCs w:val="24"/>
              </w:rPr>
              <w:t>Marks</w:t>
            </w:r>
          </w:p>
          <w:p w:rsidR="006B0ED0" w:rsidRPr="005857C4" w:rsidRDefault="006B0ED0" w:rsidP="00807AD2">
            <w:pPr>
              <w:tabs>
                <w:tab w:val="left" w:pos="540"/>
                <w:tab w:val="center" w:pos="4513"/>
              </w:tabs>
              <w:suppressAutoHyphens/>
              <w:jc w:val="center"/>
              <w:rPr>
                <w:b/>
                <w:bCs/>
                <w:spacing w:val="-2"/>
                <w:szCs w:val="24"/>
              </w:rPr>
            </w:pPr>
            <w:r>
              <w:rPr>
                <w:b/>
                <w:bCs/>
                <w:spacing w:val="-2"/>
                <w:szCs w:val="24"/>
              </w:rPr>
              <w:t>available</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6B0ED0" w:rsidP="00807AD2">
            <w:pPr>
              <w:tabs>
                <w:tab w:val="center" w:pos="4513"/>
              </w:tabs>
              <w:suppressAutoHyphens/>
              <w:jc w:val="center"/>
              <w:rPr>
                <w:b/>
                <w:bCs/>
                <w:spacing w:val="-2"/>
                <w:szCs w:val="24"/>
              </w:rPr>
            </w:pPr>
            <w:r>
              <w:rPr>
                <w:b/>
                <w:bCs/>
                <w:spacing w:val="-2"/>
                <w:szCs w:val="24"/>
              </w:rPr>
              <w:t>Percentage of exam</w:t>
            </w:r>
          </w:p>
        </w:tc>
      </w:tr>
      <w:tr w:rsidR="006B0ED0" w:rsidRPr="005857C4" w:rsidTr="00807AD2">
        <w:trPr>
          <w:trHeight w:val="720"/>
        </w:trPr>
        <w:tc>
          <w:tcPr>
            <w:tcW w:w="2348" w:type="dxa"/>
            <w:tcBorders>
              <w:top w:val="single" w:sz="6" w:space="0" w:color="auto"/>
              <w:left w:val="single" w:sz="6" w:space="0" w:color="auto"/>
              <w:bottom w:val="single" w:sz="4" w:space="0" w:color="auto"/>
              <w:right w:val="single" w:sz="4" w:space="0" w:color="auto"/>
            </w:tcBorders>
            <w:vAlign w:val="center"/>
          </w:tcPr>
          <w:p w:rsidR="006B0ED0" w:rsidRPr="005857C4" w:rsidRDefault="006B0ED0" w:rsidP="00807AD2">
            <w:pPr>
              <w:tabs>
                <w:tab w:val="left" w:pos="540"/>
                <w:tab w:val="center" w:pos="4513"/>
              </w:tabs>
              <w:suppressAutoHyphens/>
              <w:rPr>
                <w:spacing w:val="-2"/>
                <w:szCs w:val="24"/>
              </w:rPr>
            </w:pPr>
            <w:r w:rsidRPr="005857C4">
              <w:rPr>
                <w:spacing w:val="-2"/>
                <w:szCs w:val="24"/>
              </w:rPr>
              <w:t xml:space="preserve">Section One: </w:t>
            </w:r>
          </w:p>
          <w:p w:rsidR="006B0ED0" w:rsidRPr="005857C4" w:rsidRDefault="006B0ED0" w:rsidP="00807AD2">
            <w:pPr>
              <w:tabs>
                <w:tab w:val="left" w:pos="540"/>
                <w:tab w:val="center" w:pos="4513"/>
              </w:tabs>
              <w:suppressAutoHyphens/>
              <w:rPr>
                <w:spacing w:val="-2"/>
                <w:szCs w:val="24"/>
              </w:rPr>
            </w:pPr>
            <w:r w:rsidRPr="005857C4">
              <w:rPr>
                <w:spacing w:val="-2"/>
                <w:szCs w:val="24"/>
              </w:rPr>
              <w:t>Multiple-choice</w:t>
            </w:r>
          </w:p>
        </w:tc>
        <w:tc>
          <w:tcPr>
            <w:tcW w:w="1588"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center" w:pos="4513"/>
              </w:tabs>
              <w:suppressAutoHyphens/>
              <w:jc w:val="center"/>
              <w:rPr>
                <w:bCs/>
                <w:spacing w:val="-2"/>
                <w:szCs w:val="24"/>
              </w:rPr>
            </w:pPr>
            <w:r>
              <w:rPr>
                <w:bCs/>
                <w:spacing w:val="-2"/>
                <w:szCs w:val="24"/>
              </w:rPr>
              <w:t>15</w:t>
            </w:r>
          </w:p>
        </w:tc>
        <w:tc>
          <w:tcPr>
            <w:tcW w:w="1275" w:type="dxa"/>
            <w:tcBorders>
              <w:top w:val="single" w:sz="6" w:space="0" w:color="auto"/>
              <w:left w:val="single" w:sz="4" w:space="0" w:color="auto"/>
              <w:bottom w:val="single" w:sz="4" w:space="0" w:color="auto"/>
              <w:right w:val="single" w:sz="4" w:space="0" w:color="auto"/>
            </w:tcBorders>
            <w:vAlign w:val="center"/>
          </w:tcPr>
          <w:p w:rsidR="006B0ED0" w:rsidRPr="005857C4" w:rsidRDefault="00EE4378" w:rsidP="00807AD2">
            <w:pPr>
              <w:tabs>
                <w:tab w:val="center" w:pos="4513"/>
              </w:tabs>
              <w:suppressAutoHyphens/>
              <w:jc w:val="center"/>
              <w:rPr>
                <w:bCs/>
                <w:spacing w:val="-2"/>
                <w:szCs w:val="24"/>
              </w:rPr>
            </w:pPr>
            <w:r>
              <w:rPr>
                <w:bCs/>
                <w:spacing w:val="-2"/>
                <w:szCs w:val="24"/>
              </w:rPr>
              <w:t>15</w:t>
            </w:r>
          </w:p>
        </w:tc>
        <w:tc>
          <w:tcPr>
            <w:tcW w:w="1560"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left" w:pos="540"/>
                <w:tab w:val="center" w:pos="4513"/>
              </w:tabs>
              <w:suppressAutoHyphens/>
              <w:jc w:val="center"/>
              <w:rPr>
                <w:bCs/>
                <w:spacing w:val="-2"/>
                <w:szCs w:val="24"/>
              </w:rPr>
            </w:pPr>
            <w:r>
              <w:rPr>
                <w:bCs/>
                <w:spacing w:val="-2"/>
                <w:szCs w:val="24"/>
              </w:rPr>
              <w:t>25</w:t>
            </w:r>
            <w:r w:rsidR="006B0ED0">
              <w:rPr>
                <w:bCs/>
                <w:spacing w:val="-2"/>
                <w:szCs w:val="24"/>
              </w:rPr>
              <w:t xml:space="preserve"> minutes</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720"/>
              </w:tabs>
              <w:suppressAutoHyphens/>
              <w:ind w:left="720" w:hanging="720"/>
              <w:jc w:val="center"/>
              <w:rPr>
                <w:bCs/>
                <w:spacing w:val="-2"/>
                <w:szCs w:val="24"/>
              </w:rPr>
            </w:pPr>
            <w:r>
              <w:rPr>
                <w:bCs/>
                <w:spacing w:val="-2"/>
                <w:szCs w:val="24"/>
              </w:rPr>
              <w:t>15</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720"/>
              </w:tabs>
              <w:suppressAutoHyphens/>
              <w:ind w:left="720" w:hanging="720"/>
              <w:jc w:val="center"/>
              <w:rPr>
                <w:bCs/>
                <w:spacing w:val="-2"/>
                <w:szCs w:val="24"/>
              </w:rPr>
            </w:pPr>
            <w:r>
              <w:rPr>
                <w:bCs/>
                <w:spacing w:val="-2"/>
                <w:szCs w:val="24"/>
              </w:rPr>
              <w:t>15</w:t>
            </w:r>
          </w:p>
        </w:tc>
      </w:tr>
      <w:tr w:rsidR="006B0ED0" w:rsidRPr="005857C4" w:rsidTr="00807AD2">
        <w:trPr>
          <w:trHeight w:val="720"/>
        </w:trPr>
        <w:tc>
          <w:tcPr>
            <w:tcW w:w="2348" w:type="dxa"/>
            <w:tcBorders>
              <w:top w:val="single" w:sz="6" w:space="0" w:color="auto"/>
              <w:left w:val="single" w:sz="6" w:space="0" w:color="auto"/>
              <w:bottom w:val="single" w:sz="4" w:space="0" w:color="auto"/>
              <w:right w:val="single" w:sz="4" w:space="0" w:color="auto"/>
            </w:tcBorders>
            <w:vAlign w:val="center"/>
          </w:tcPr>
          <w:p w:rsidR="006B0ED0" w:rsidRPr="005857C4" w:rsidRDefault="006B0ED0" w:rsidP="005F7229">
            <w:pPr>
              <w:tabs>
                <w:tab w:val="left" w:pos="900"/>
                <w:tab w:val="center" w:pos="4513"/>
              </w:tabs>
              <w:suppressAutoHyphens/>
              <w:rPr>
                <w:spacing w:val="-2"/>
                <w:szCs w:val="24"/>
              </w:rPr>
            </w:pPr>
            <w:r w:rsidRPr="005857C4">
              <w:rPr>
                <w:spacing w:val="-2"/>
                <w:szCs w:val="24"/>
              </w:rPr>
              <w:t xml:space="preserve">Section Two: </w:t>
            </w:r>
            <w:r>
              <w:rPr>
                <w:spacing w:val="-2"/>
                <w:szCs w:val="24"/>
              </w:rPr>
              <w:t>Short</w:t>
            </w:r>
            <w:r w:rsidRPr="005857C4">
              <w:rPr>
                <w:spacing w:val="-2"/>
                <w:szCs w:val="24"/>
              </w:rPr>
              <w:t xml:space="preserve"> response</w:t>
            </w:r>
          </w:p>
        </w:tc>
        <w:tc>
          <w:tcPr>
            <w:tcW w:w="1588" w:type="dxa"/>
            <w:tcBorders>
              <w:top w:val="single" w:sz="6" w:space="0" w:color="auto"/>
              <w:left w:val="single" w:sz="4" w:space="0" w:color="auto"/>
              <w:bottom w:val="single" w:sz="4" w:space="0" w:color="auto"/>
              <w:right w:val="single" w:sz="4" w:space="0" w:color="auto"/>
            </w:tcBorders>
            <w:vAlign w:val="center"/>
          </w:tcPr>
          <w:p w:rsidR="006B0ED0" w:rsidRDefault="002B3470">
            <w:pPr>
              <w:tabs>
                <w:tab w:val="center" w:pos="4513"/>
              </w:tabs>
              <w:suppressAutoHyphens/>
              <w:jc w:val="center"/>
              <w:rPr>
                <w:bCs/>
                <w:spacing w:val="-2"/>
                <w:szCs w:val="24"/>
              </w:rPr>
            </w:pPr>
            <w:r>
              <w:rPr>
                <w:bCs/>
                <w:spacing w:val="-2"/>
                <w:szCs w:val="24"/>
              </w:rPr>
              <w:t>4</w:t>
            </w:r>
          </w:p>
        </w:tc>
        <w:tc>
          <w:tcPr>
            <w:tcW w:w="1275" w:type="dxa"/>
            <w:tcBorders>
              <w:top w:val="single" w:sz="6" w:space="0" w:color="auto"/>
              <w:left w:val="single" w:sz="4" w:space="0" w:color="auto"/>
              <w:bottom w:val="single" w:sz="4" w:space="0" w:color="auto"/>
              <w:right w:val="single" w:sz="4" w:space="0" w:color="auto"/>
            </w:tcBorders>
            <w:vAlign w:val="center"/>
          </w:tcPr>
          <w:p w:rsidR="006B0ED0" w:rsidRPr="005857C4" w:rsidRDefault="002B3470" w:rsidP="00807AD2">
            <w:pPr>
              <w:tabs>
                <w:tab w:val="center" w:pos="4513"/>
              </w:tabs>
              <w:suppressAutoHyphens/>
              <w:jc w:val="center"/>
              <w:rPr>
                <w:bCs/>
                <w:spacing w:val="-2"/>
                <w:szCs w:val="24"/>
              </w:rPr>
            </w:pPr>
            <w:r>
              <w:rPr>
                <w:bCs/>
                <w:spacing w:val="-2"/>
                <w:szCs w:val="24"/>
              </w:rPr>
              <w:t>4</w:t>
            </w:r>
          </w:p>
        </w:tc>
        <w:tc>
          <w:tcPr>
            <w:tcW w:w="1560"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left" w:pos="540"/>
                <w:tab w:val="center" w:pos="4513"/>
              </w:tabs>
              <w:suppressAutoHyphens/>
              <w:jc w:val="center"/>
              <w:rPr>
                <w:bCs/>
                <w:spacing w:val="-2"/>
                <w:szCs w:val="24"/>
              </w:rPr>
            </w:pPr>
            <w:r>
              <w:rPr>
                <w:bCs/>
                <w:spacing w:val="-2"/>
                <w:szCs w:val="24"/>
              </w:rPr>
              <w:t>120</w:t>
            </w:r>
            <w:r w:rsidR="006B0ED0">
              <w:rPr>
                <w:bCs/>
                <w:spacing w:val="-2"/>
                <w:szCs w:val="24"/>
              </w:rPr>
              <w:t xml:space="preserve"> minutes</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5F7229">
            <w:pPr>
              <w:tabs>
                <w:tab w:val="left" w:pos="540"/>
                <w:tab w:val="center" w:pos="4513"/>
              </w:tabs>
              <w:suppressAutoHyphens/>
              <w:jc w:val="center"/>
              <w:rPr>
                <w:bCs/>
                <w:spacing w:val="-2"/>
                <w:szCs w:val="24"/>
              </w:rPr>
            </w:pPr>
            <w:r>
              <w:rPr>
                <w:bCs/>
                <w:spacing w:val="-2"/>
                <w:szCs w:val="24"/>
              </w:rPr>
              <w:t>140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720"/>
              </w:tabs>
              <w:suppressAutoHyphens/>
              <w:ind w:left="720" w:hanging="720"/>
              <w:jc w:val="center"/>
              <w:rPr>
                <w:bCs/>
                <w:spacing w:val="-2"/>
                <w:szCs w:val="24"/>
              </w:rPr>
            </w:pPr>
            <w:r>
              <w:rPr>
                <w:bCs/>
                <w:spacing w:val="-2"/>
                <w:szCs w:val="24"/>
              </w:rPr>
              <w:t>70</w:t>
            </w:r>
          </w:p>
        </w:tc>
      </w:tr>
      <w:tr w:rsidR="006B0ED0" w:rsidRPr="005857C4" w:rsidTr="00807AD2">
        <w:trPr>
          <w:trHeight w:val="720"/>
        </w:trPr>
        <w:tc>
          <w:tcPr>
            <w:tcW w:w="2348" w:type="dxa"/>
            <w:tcBorders>
              <w:top w:val="single" w:sz="6" w:space="0" w:color="auto"/>
              <w:left w:val="single" w:sz="6" w:space="0" w:color="auto"/>
              <w:bottom w:val="single" w:sz="4" w:space="0" w:color="auto"/>
              <w:right w:val="single" w:sz="4" w:space="0" w:color="auto"/>
            </w:tcBorders>
            <w:vAlign w:val="center"/>
          </w:tcPr>
          <w:p w:rsidR="006B0ED0" w:rsidRPr="005857C4" w:rsidRDefault="006B0ED0" w:rsidP="00807AD2">
            <w:pPr>
              <w:tabs>
                <w:tab w:val="left" w:pos="900"/>
                <w:tab w:val="center" w:pos="4513"/>
              </w:tabs>
              <w:suppressAutoHyphens/>
              <w:rPr>
                <w:spacing w:val="-2"/>
                <w:szCs w:val="24"/>
              </w:rPr>
            </w:pPr>
            <w:r>
              <w:rPr>
                <w:spacing w:val="-2"/>
                <w:szCs w:val="24"/>
              </w:rPr>
              <w:t>Section Three : Extended response</w:t>
            </w:r>
          </w:p>
        </w:tc>
        <w:tc>
          <w:tcPr>
            <w:tcW w:w="1588"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center" w:pos="4513"/>
              </w:tabs>
              <w:suppressAutoHyphens/>
              <w:jc w:val="center"/>
              <w:rPr>
                <w:bCs/>
                <w:spacing w:val="-2"/>
                <w:szCs w:val="24"/>
              </w:rPr>
            </w:pPr>
            <w:r>
              <w:rPr>
                <w:bCs/>
                <w:spacing w:val="-2"/>
                <w:szCs w:val="24"/>
              </w:rPr>
              <w:t>1</w:t>
            </w:r>
          </w:p>
        </w:tc>
        <w:tc>
          <w:tcPr>
            <w:tcW w:w="1275" w:type="dxa"/>
            <w:tcBorders>
              <w:top w:val="single" w:sz="6" w:space="0" w:color="auto"/>
              <w:left w:val="single" w:sz="4" w:space="0" w:color="auto"/>
              <w:bottom w:val="single" w:sz="4" w:space="0" w:color="auto"/>
              <w:right w:val="single" w:sz="4" w:space="0" w:color="auto"/>
            </w:tcBorders>
            <w:vAlign w:val="center"/>
          </w:tcPr>
          <w:p w:rsidR="006B0ED0" w:rsidRDefault="00EE4378" w:rsidP="00807AD2">
            <w:pPr>
              <w:tabs>
                <w:tab w:val="center" w:pos="4513"/>
              </w:tabs>
              <w:suppressAutoHyphens/>
              <w:jc w:val="center"/>
              <w:rPr>
                <w:bCs/>
                <w:spacing w:val="-2"/>
                <w:szCs w:val="24"/>
              </w:rPr>
            </w:pPr>
            <w:r>
              <w:rPr>
                <w:bCs/>
                <w:spacing w:val="-2"/>
                <w:szCs w:val="24"/>
              </w:rPr>
              <w:t>2</w:t>
            </w:r>
          </w:p>
        </w:tc>
        <w:tc>
          <w:tcPr>
            <w:tcW w:w="1560"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left" w:pos="540"/>
                <w:tab w:val="center" w:pos="4513"/>
              </w:tabs>
              <w:suppressAutoHyphens/>
              <w:jc w:val="center"/>
              <w:rPr>
                <w:bCs/>
                <w:spacing w:val="-2"/>
                <w:szCs w:val="24"/>
              </w:rPr>
            </w:pPr>
            <w:r>
              <w:rPr>
                <w:bCs/>
                <w:spacing w:val="-2"/>
                <w:szCs w:val="24"/>
              </w:rPr>
              <w:t>35</w:t>
            </w:r>
            <w:r w:rsidR="006B0ED0">
              <w:rPr>
                <w:bCs/>
                <w:spacing w:val="-2"/>
                <w:szCs w:val="24"/>
              </w:rPr>
              <w:t xml:space="preserve"> minutes</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540"/>
                <w:tab w:val="center" w:pos="4513"/>
              </w:tabs>
              <w:suppressAutoHyphens/>
              <w:jc w:val="center"/>
              <w:rPr>
                <w:bCs/>
                <w:spacing w:val="-2"/>
                <w:szCs w:val="24"/>
              </w:rPr>
            </w:pPr>
            <w:r>
              <w:rPr>
                <w:bCs/>
                <w:spacing w:val="-2"/>
                <w:szCs w:val="24"/>
              </w:rPr>
              <w:t>30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720"/>
              </w:tabs>
              <w:suppressAutoHyphens/>
              <w:ind w:left="720" w:hanging="720"/>
              <w:jc w:val="center"/>
              <w:rPr>
                <w:bCs/>
                <w:spacing w:val="-2"/>
                <w:szCs w:val="24"/>
              </w:rPr>
            </w:pPr>
            <w:r>
              <w:rPr>
                <w:bCs/>
                <w:spacing w:val="-2"/>
                <w:szCs w:val="24"/>
              </w:rPr>
              <w:t>15</w:t>
            </w:r>
          </w:p>
        </w:tc>
      </w:tr>
      <w:tr w:rsidR="007867A8" w:rsidRPr="005857C4" w:rsidTr="00807AD2">
        <w:trPr>
          <w:trHeight w:val="720"/>
        </w:trPr>
        <w:tc>
          <w:tcPr>
            <w:tcW w:w="2348" w:type="dxa"/>
            <w:tcBorders>
              <w:top w:val="single" w:sz="4" w:space="0" w:color="auto"/>
              <w:left w:val="nil"/>
              <w:bottom w:val="nil"/>
              <w:right w:val="nil"/>
            </w:tcBorders>
          </w:tcPr>
          <w:p w:rsidR="007867A8" w:rsidRPr="005857C4" w:rsidRDefault="007867A8" w:rsidP="00807AD2">
            <w:pPr>
              <w:tabs>
                <w:tab w:val="left" w:pos="900"/>
              </w:tabs>
              <w:suppressAutoHyphens/>
              <w:spacing w:before="80"/>
              <w:rPr>
                <w:bCs/>
                <w:spacing w:val="-2"/>
                <w:szCs w:val="24"/>
              </w:rPr>
            </w:pPr>
          </w:p>
        </w:tc>
        <w:tc>
          <w:tcPr>
            <w:tcW w:w="1588" w:type="dxa"/>
            <w:tcBorders>
              <w:top w:val="single" w:sz="4" w:space="0" w:color="auto"/>
              <w:left w:val="nil"/>
              <w:bottom w:val="nil"/>
              <w:right w:val="nil"/>
            </w:tcBorders>
            <w:vAlign w:val="center"/>
          </w:tcPr>
          <w:p w:rsidR="007867A8" w:rsidRPr="005857C4" w:rsidRDefault="007867A8" w:rsidP="00807AD2">
            <w:pPr>
              <w:tabs>
                <w:tab w:val="left" w:pos="-720"/>
              </w:tabs>
              <w:suppressAutoHyphens/>
              <w:ind w:left="720" w:hanging="720"/>
              <w:jc w:val="center"/>
              <w:rPr>
                <w:bCs/>
                <w:spacing w:val="-2"/>
                <w:szCs w:val="24"/>
              </w:rPr>
            </w:pPr>
          </w:p>
        </w:tc>
        <w:tc>
          <w:tcPr>
            <w:tcW w:w="1275" w:type="dxa"/>
            <w:tcBorders>
              <w:top w:val="single" w:sz="4" w:space="0" w:color="auto"/>
              <w:left w:val="nil"/>
              <w:bottom w:val="nil"/>
              <w:right w:val="nil"/>
            </w:tcBorders>
            <w:vAlign w:val="center"/>
          </w:tcPr>
          <w:p w:rsidR="007867A8" w:rsidRPr="005857C4" w:rsidRDefault="007867A8" w:rsidP="00807AD2">
            <w:pPr>
              <w:tabs>
                <w:tab w:val="left" w:pos="-720"/>
              </w:tabs>
              <w:suppressAutoHyphens/>
              <w:ind w:left="720" w:hanging="720"/>
              <w:jc w:val="center"/>
              <w:rPr>
                <w:bCs/>
                <w:spacing w:val="-2"/>
                <w:szCs w:val="24"/>
              </w:rPr>
            </w:pPr>
          </w:p>
        </w:tc>
        <w:tc>
          <w:tcPr>
            <w:tcW w:w="1560" w:type="dxa"/>
            <w:tcBorders>
              <w:top w:val="single" w:sz="4" w:space="0" w:color="auto"/>
              <w:left w:val="nil"/>
              <w:bottom w:val="nil"/>
              <w:right w:val="single" w:sz="4" w:space="0" w:color="auto"/>
            </w:tcBorders>
            <w:vAlign w:val="center"/>
          </w:tcPr>
          <w:p w:rsidR="007867A8" w:rsidRPr="005857C4" w:rsidRDefault="007867A8" w:rsidP="00807AD2">
            <w:pPr>
              <w:tabs>
                <w:tab w:val="left" w:pos="-720"/>
              </w:tabs>
              <w:suppressAutoHyphens/>
              <w:ind w:left="720" w:hanging="720"/>
              <w:jc w:val="center"/>
              <w:rPr>
                <w:bCs/>
                <w:spacing w:val="-2"/>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7867A8" w:rsidRPr="005857C4" w:rsidRDefault="007867A8" w:rsidP="00807AD2">
            <w:pPr>
              <w:tabs>
                <w:tab w:val="left" w:pos="-720"/>
              </w:tabs>
              <w:suppressAutoHyphens/>
              <w:ind w:left="720" w:hanging="720"/>
              <w:jc w:val="center"/>
              <w:rPr>
                <w:bCs/>
                <w:spacing w:val="-2"/>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7867A8" w:rsidRPr="005857C4" w:rsidRDefault="007867A8" w:rsidP="00807AD2">
            <w:pPr>
              <w:tabs>
                <w:tab w:val="left" w:pos="-720"/>
              </w:tabs>
              <w:suppressAutoHyphens/>
              <w:ind w:left="720" w:hanging="720"/>
              <w:jc w:val="center"/>
              <w:rPr>
                <w:bCs/>
                <w:spacing w:val="-2"/>
                <w:szCs w:val="24"/>
              </w:rPr>
            </w:pPr>
            <w:r w:rsidRPr="005857C4">
              <w:rPr>
                <w:bCs/>
                <w:spacing w:val="-2"/>
                <w:szCs w:val="24"/>
              </w:rPr>
              <w:t>100</w:t>
            </w:r>
          </w:p>
        </w:tc>
      </w:tr>
    </w:tbl>
    <w:p w:rsidR="007867A8" w:rsidRPr="005857C4" w:rsidRDefault="007867A8" w:rsidP="007867A8">
      <w:pPr>
        <w:rPr>
          <w:noProof/>
          <w:szCs w:val="24"/>
        </w:rPr>
      </w:pPr>
    </w:p>
    <w:p w:rsidR="007867A8" w:rsidRPr="005F7229" w:rsidRDefault="007867A8" w:rsidP="005F7229">
      <w:pPr>
        <w:pStyle w:val="Heading3"/>
        <w:ind w:firstLine="0"/>
        <w:jc w:val="left"/>
        <w:rPr>
          <w:i/>
          <w:szCs w:val="24"/>
        </w:rPr>
      </w:pPr>
      <w:r w:rsidRPr="005F7229">
        <w:rPr>
          <w:i/>
          <w:szCs w:val="24"/>
        </w:rPr>
        <w:t>Instructions to candidates</w:t>
      </w:r>
    </w:p>
    <w:p w:rsidR="005F7229" w:rsidRPr="001F1173" w:rsidRDefault="00EE4378" w:rsidP="005F7229">
      <w:pPr>
        <w:tabs>
          <w:tab w:val="left" w:pos="-720"/>
          <w:tab w:val="left" w:pos="360"/>
        </w:tabs>
        <w:suppressAutoHyphens/>
        <w:spacing w:before="120"/>
        <w:rPr>
          <w:spacing w:val="-2"/>
          <w:szCs w:val="24"/>
        </w:rPr>
      </w:pPr>
      <w:r>
        <w:rPr>
          <w:spacing w:val="-2"/>
          <w:szCs w:val="24"/>
        </w:rPr>
        <w:t>1</w:t>
      </w:r>
      <w:r w:rsidR="005F7229" w:rsidRPr="001F1173">
        <w:rPr>
          <w:spacing w:val="-2"/>
          <w:szCs w:val="24"/>
        </w:rPr>
        <w:t>.</w:t>
      </w:r>
      <w:r w:rsidR="005F7229" w:rsidRPr="001F1173">
        <w:rPr>
          <w:spacing w:val="-2"/>
          <w:szCs w:val="24"/>
        </w:rPr>
        <w:tab/>
        <w:t>Answer the questions according to the following instructions.</w:t>
      </w:r>
    </w:p>
    <w:p w:rsidR="005F7229" w:rsidRPr="001F1173" w:rsidRDefault="005F7229" w:rsidP="005F7229">
      <w:pPr>
        <w:tabs>
          <w:tab w:val="left" w:pos="-720"/>
          <w:tab w:val="left" w:pos="360"/>
        </w:tabs>
        <w:suppressAutoHyphens/>
        <w:spacing w:before="120"/>
        <w:rPr>
          <w:spacing w:val="-2"/>
          <w:szCs w:val="24"/>
        </w:rPr>
      </w:pPr>
      <w:r w:rsidRPr="001F1173">
        <w:rPr>
          <w:spacing w:val="-2"/>
          <w:szCs w:val="24"/>
        </w:rPr>
        <w:tab/>
        <w:t xml:space="preserve">Section </w:t>
      </w:r>
      <w:proofErr w:type="gramStart"/>
      <w:r w:rsidRPr="001F1173">
        <w:rPr>
          <w:spacing w:val="-2"/>
          <w:szCs w:val="24"/>
        </w:rPr>
        <w:t>one :</w:t>
      </w:r>
      <w:proofErr w:type="gramEnd"/>
      <w:r w:rsidRPr="001F1173">
        <w:rPr>
          <w:spacing w:val="-2"/>
          <w:szCs w:val="24"/>
        </w:rPr>
        <w:tab/>
      </w:r>
    </w:p>
    <w:p w:rsidR="005F7229" w:rsidRPr="001F1173" w:rsidRDefault="005F7229" w:rsidP="005F7229">
      <w:pPr>
        <w:tabs>
          <w:tab w:val="left" w:pos="-720"/>
          <w:tab w:val="left" w:pos="360"/>
        </w:tabs>
        <w:suppressAutoHyphens/>
        <w:spacing w:before="120"/>
        <w:ind w:left="720"/>
        <w:rPr>
          <w:spacing w:val="-2"/>
          <w:szCs w:val="24"/>
        </w:rPr>
      </w:pPr>
      <w:r w:rsidRPr="001F1173">
        <w:rPr>
          <w:spacing w:val="-2"/>
          <w:szCs w:val="24"/>
        </w:rPr>
        <w:t>Answer all questions on the separate Multiple-choice answer sheet provided. For each question shade the box to indicate your answer. Use only a blue or black pen to shade the boxes. If you make a mistake, place a cross through that square (do not erase or use correction fluid) and shade your new answer. Marks will not be deducted for incorrect answers. No marks will be given if more than one answer is completed for any question.</w:t>
      </w:r>
    </w:p>
    <w:p w:rsidR="005F7229" w:rsidRPr="001F1173" w:rsidRDefault="005F7229" w:rsidP="005F7229">
      <w:pPr>
        <w:tabs>
          <w:tab w:val="left" w:pos="-720"/>
          <w:tab w:val="left" w:pos="360"/>
        </w:tabs>
        <w:suppressAutoHyphens/>
        <w:spacing w:before="120"/>
        <w:rPr>
          <w:spacing w:val="-2"/>
          <w:szCs w:val="24"/>
        </w:rPr>
      </w:pPr>
      <w:r w:rsidRPr="001F1173">
        <w:rPr>
          <w:spacing w:val="-2"/>
          <w:szCs w:val="24"/>
        </w:rPr>
        <w:tab/>
        <w:t xml:space="preserve">Sections two and </w:t>
      </w:r>
      <w:proofErr w:type="gramStart"/>
      <w:r w:rsidRPr="001F1173">
        <w:rPr>
          <w:spacing w:val="-2"/>
          <w:szCs w:val="24"/>
        </w:rPr>
        <w:t>three :</w:t>
      </w:r>
      <w:proofErr w:type="gramEnd"/>
    </w:p>
    <w:p w:rsidR="005F7229" w:rsidRPr="001F1173" w:rsidRDefault="005F7229" w:rsidP="005F7229">
      <w:pPr>
        <w:tabs>
          <w:tab w:val="left" w:pos="-720"/>
          <w:tab w:val="left" w:pos="360"/>
        </w:tabs>
        <w:suppressAutoHyphens/>
        <w:spacing w:before="120"/>
        <w:ind w:left="360"/>
        <w:rPr>
          <w:spacing w:val="-2"/>
          <w:szCs w:val="24"/>
        </w:rPr>
      </w:pPr>
      <w:r w:rsidRPr="001F1173">
        <w:rPr>
          <w:spacing w:val="-2"/>
          <w:szCs w:val="24"/>
        </w:rPr>
        <w:tab/>
        <w:t>Write all answers in this Question/Answer booklet.</w:t>
      </w:r>
    </w:p>
    <w:p w:rsidR="005F7229" w:rsidRPr="001F1173" w:rsidRDefault="005F7229" w:rsidP="005F7229">
      <w:pPr>
        <w:tabs>
          <w:tab w:val="left" w:pos="-720"/>
          <w:tab w:val="left" w:pos="360"/>
        </w:tabs>
        <w:suppressAutoHyphens/>
        <w:ind w:left="720"/>
        <w:rPr>
          <w:spacing w:val="-2"/>
          <w:szCs w:val="24"/>
        </w:rPr>
      </w:pPr>
      <w:r w:rsidRPr="001F1173">
        <w:rPr>
          <w:spacing w:val="-2"/>
          <w:szCs w:val="24"/>
        </w:rPr>
        <w:t xml:space="preserve">Show </w:t>
      </w:r>
      <w:r w:rsidRPr="001F1173">
        <w:rPr>
          <w:b/>
          <w:spacing w:val="-2"/>
          <w:szCs w:val="24"/>
        </w:rPr>
        <w:t xml:space="preserve">all </w:t>
      </w:r>
      <w:r w:rsidRPr="001F1173">
        <w:rPr>
          <w:spacing w:val="-2"/>
          <w:szCs w:val="24"/>
        </w:rPr>
        <w:t xml:space="preserve">calculations clearly in the space marked </w:t>
      </w:r>
      <w:r w:rsidRPr="001F1173">
        <w:rPr>
          <w:b/>
          <w:spacing w:val="-2"/>
          <w:szCs w:val="24"/>
        </w:rPr>
        <w:t>Workings</w:t>
      </w:r>
      <w:r w:rsidRPr="001F1173">
        <w:rPr>
          <w:spacing w:val="-2"/>
          <w:szCs w:val="24"/>
        </w:rPr>
        <w:t xml:space="preserve"> for questions where calculations are applicable.</w:t>
      </w:r>
    </w:p>
    <w:p w:rsidR="005F7229" w:rsidRPr="001F1173" w:rsidRDefault="005F7229" w:rsidP="005F7229">
      <w:pPr>
        <w:tabs>
          <w:tab w:val="left" w:pos="-720"/>
          <w:tab w:val="left" w:pos="360"/>
        </w:tabs>
        <w:suppressAutoHyphens/>
        <w:ind w:left="720"/>
        <w:rPr>
          <w:spacing w:val="-2"/>
          <w:szCs w:val="24"/>
        </w:rPr>
      </w:pPr>
      <w:r w:rsidRPr="001F1173">
        <w:rPr>
          <w:spacing w:val="-2"/>
          <w:szCs w:val="24"/>
        </w:rPr>
        <w:t>Marks will be awarded principally for the relevant accounting and finance content.</w:t>
      </w:r>
    </w:p>
    <w:p w:rsidR="005F7229" w:rsidRDefault="00F91439" w:rsidP="005F7229">
      <w:pPr>
        <w:tabs>
          <w:tab w:val="left" w:pos="-720"/>
          <w:tab w:val="left" w:pos="360"/>
        </w:tabs>
        <w:suppressAutoHyphens/>
        <w:spacing w:before="120"/>
        <w:ind w:left="360" w:hanging="360"/>
        <w:rPr>
          <w:spacing w:val="-2"/>
          <w:szCs w:val="24"/>
        </w:rPr>
      </w:pPr>
      <w:r>
        <w:rPr>
          <w:spacing w:val="-2"/>
          <w:szCs w:val="24"/>
        </w:rPr>
        <w:t>2</w:t>
      </w:r>
      <w:r w:rsidR="005F7229" w:rsidRPr="001F1173">
        <w:rPr>
          <w:spacing w:val="-2"/>
          <w:szCs w:val="24"/>
        </w:rPr>
        <w:t>.</w:t>
      </w:r>
      <w:r w:rsidR="005F7229" w:rsidRPr="001F1173">
        <w:rPr>
          <w:spacing w:val="-2"/>
          <w:szCs w:val="24"/>
        </w:rPr>
        <w:tab/>
        <w:t>You must be careful to confine your responses to the specific questions asked and to follow any instructions that are specific to a particular question.</w:t>
      </w:r>
    </w:p>
    <w:p w:rsidR="00475461" w:rsidRDefault="00C233CE" w:rsidP="00475461">
      <w:pPr>
        <w:tabs>
          <w:tab w:val="left" w:pos="-720"/>
          <w:tab w:val="left" w:pos="360"/>
        </w:tabs>
        <w:suppressAutoHyphens/>
        <w:spacing w:before="120"/>
        <w:rPr>
          <w:spacing w:val="-2"/>
          <w:szCs w:val="24"/>
        </w:rPr>
      </w:pPr>
      <w:r>
        <w:rPr>
          <w:spacing w:val="-2"/>
          <w:szCs w:val="24"/>
        </w:rPr>
        <w:t>3</w:t>
      </w:r>
      <w:r w:rsidR="00E140D8">
        <w:rPr>
          <w:spacing w:val="-2"/>
          <w:szCs w:val="24"/>
        </w:rPr>
        <w:t>.</w:t>
      </w:r>
      <w:r w:rsidR="00E140D8">
        <w:rPr>
          <w:spacing w:val="-2"/>
          <w:szCs w:val="24"/>
        </w:rPr>
        <w:tab/>
        <w:t>Spare answer space is</w:t>
      </w:r>
      <w:r w:rsidR="005F7229" w:rsidRPr="001F1173">
        <w:rPr>
          <w:spacing w:val="-2"/>
          <w:szCs w:val="24"/>
        </w:rPr>
        <w:t xml:space="preserve"> provided</w:t>
      </w:r>
      <w:r w:rsidR="00E140D8">
        <w:rPr>
          <w:spacing w:val="-2"/>
          <w:szCs w:val="24"/>
        </w:rPr>
        <w:t xml:space="preserve"> </w:t>
      </w:r>
      <w:r w:rsidR="005F7229" w:rsidRPr="001F1173">
        <w:rPr>
          <w:spacing w:val="-2"/>
          <w:szCs w:val="24"/>
        </w:rPr>
        <w:t xml:space="preserve">at the end of this booklet which you may use for planning responses </w:t>
      </w:r>
    </w:p>
    <w:p w:rsidR="00475461" w:rsidRDefault="00475461" w:rsidP="005F7229">
      <w:pPr>
        <w:tabs>
          <w:tab w:val="left" w:pos="-720"/>
          <w:tab w:val="left" w:pos="360"/>
        </w:tabs>
        <w:suppressAutoHyphens/>
        <w:rPr>
          <w:spacing w:val="-2"/>
          <w:szCs w:val="24"/>
        </w:rPr>
      </w:pPr>
      <w:r>
        <w:rPr>
          <w:spacing w:val="-2"/>
          <w:szCs w:val="24"/>
        </w:rPr>
        <w:tab/>
      </w:r>
      <w:proofErr w:type="gramStart"/>
      <w:r w:rsidR="005F7229" w:rsidRPr="001F1173">
        <w:rPr>
          <w:spacing w:val="-2"/>
          <w:szCs w:val="24"/>
        </w:rPr>
        <w:t>or</w:t>
      </w:r>
      <w:proofErr w:type="gramEnd"/>
      <w:r w:rsidR="005F7229" w:rsidRPr="001F1173">
        <w:rPr>
          <w:spacing w:val="-2"/>
          <w:szCs w:val="24"/>
        </w:rPr>
        <w:t xml:space="preserve"> continuing an answer.  If you need to use the space to continue an answer, indicate in the original </w:t>
      </w:r>
    </w:p>
    <w:p w:rsidR="00475461" w:rsidRDefault="00475461" w:rsidP="005F7229">
      <w:pPr>
        <w:tabs>
          <w:tab w:val="left" w:pos="-720"/>
          <w:tab w:val="left" w:pos="360"/>
        </w:tabs>
        <w:suppressAutoHyphens/>
        <w:rPr>
          <w:spacing w:val="-2"/>
          <w:szCs w:val="24"/>
        </w:rPr>
      </w:pPr>
      <w:r>
        <w:rPr>
          <w:spacing w:val="-2"/>
          <w:szCs w:val="24"/>
        </w:rPr>
        <w:tab/>
      </w:r>
      <w:proofErr w:type="gramStart"/>
      <w:r w:rsidR="005F7229" w:rsidRPr="001F1173">
        <w:rPr>
          <w:spacing w:val="-2"/>
          <w:szCs w:val="24"/>
        </w:rPr>
        <w:t>answer</w:t>
      </w:r>
      <w:proofErr w:type="gramEnd"/>
      <w:r w:rsidR="005F7229" w:rsidRPr="001F1173">
        <w:rPr>
          <w:spacing w:val="-2"/>
          <w:szCs w:val="24"/>
        </w:rPr>
        <w:t xml:space="preserve"> space where the answer is continued i.e. give the page number. Write the number of the </w:t>
      </w:r>
    </w:p>
    <w:p w:rsidR="005F7229" w:rsidRPr="001F1173" w:rsidRDefault="00475461" w:rsidP="005F7229">
      <w:pPr>
        <w:tabs>
          <w:tab w:val="left" w:pos="-720"/>
          <w:tab w:val="left" w:pos="360"/>
        </w:tabs>
        <w:suppressAutoHyphens/>
        <w:rPr>
          <w:spacing w:val="-2"/>
          <w:szCs w:val="24"/>
        </w:rPr>
      </w:pPr>
      <w:r>
        <w:rPr>
          <w:spacing w:val="-2"/>
          <w:szCs w:val="24"/>
        </w:rPr>
        <w:tab/>
      </w:r>
      <w:proofErr w:type="gramStart"/>
      <w:r w:rsidR="005F7229" w:rsidRPr="001F1173">
        <w:rPr>
          <w:spacing w:val="-2"/>
          <w:szCs w:val="24"/>
        </w:rPr>
        <w:t>question</w:t>
      </w:r>
      <w:proofErr w:type="gramEnd"/>
      <w:r w:rsidR="005F7229" w:rsidRPr="001F1173">
        <w:rPr>
          <w:spacing w:val="-2"/>
          <w:szCs w:val="24"/>
        </w:rPr>
        <w:t xml:space="preserve"> you are continuing at the top of the spare page.</w:t>
      </w:r>
    </w:p>
    <w:p w:rsidR="002C2BE0" w:rsidRDefault="002C2BE0">
      <w:pPr>
        <w:rPr>
          <w:spacing w:val="-2"/>
          <w:szCs w:val="24"/>
        </w:rPr>
      </w:pPr>
    </w:p>
    <w:p w:rsidR="00933662" w:rsidRDefault="002C2BE0" w:rsidP="006D1971">
      <w:pPr>
        <w:rPr>
          <w:spacing w:val="-2"/>
          <w:szCs w:val="24"/>
        </w:rPr>
      </w:pPr>
      <w:r w:rsidRPr="002C2BE0">
        <w:rPr>
          <w:szCs w:val="24"/>
          <w:lang w:val="en-US" w:eastAsia="en-US"/>
        </w:rPr>
        <w:t>.</w:t>
      </w:r>
      <w:r>
        <w:rPr>
          <w:spacing w:val="-2"/>
          <w:szCs w:val="24"/>
        </w:rPr>
        <w:t xml:space="preserve">  </w:t>
      </w:r>
    </w:p>
    <w:p w:rsidR="00933662" w:rsidRDefault="00933662">
      <w:pPr>
        <w:rPr>
          <w:spacing w:val="-2"/>
          <w:szCs w:val="24"/>
        </w:rPr>
      </w:pPr>
      <w:r>
        <w:rPr>
          <w:spacing w:val="-2"/>
          <w:szCs w:val="24"/>
        </w:rPr>
        <w:br w:type="page"/>
      </w:r>
    </w:p>
    <w:p w:rsidR="007867A8" w:rsidRPr="005857C4" w:rsidRDefault="00E140D8" w:rsidP="006D1971">
      <w:pPr>
        <w:rPr>
          <w:sz w:val="32"/>
          <w:szCs w:val="32"/>
        </w:rPr>
      </w:pPr>
      <w:r>
        <w:rPr>
          <w:sz w:val="32"/>
          <w:szCs w:val="32"/>
        </w:rPr>
        <w:lastRenderedPageBreak/>
        <w:t>SECTION ONE</w:t>
      </w:r>
      <w:r w:rsidR="00176E23">
        <w:rPr>
          <w:sz w:val="32"/>
          <w:szCs w:val="32"/>
        </w:rPr>
        <w:t>: Multiple-choice</w:t>
      </w:r>
      <w:r w:rsidR="00176E23">
        <w:rPr>
          <w:sz w:val="32"/>
          <w:szCs w:val="32"/>
        </w:rPr>
        <w:tab/>
      </w:r>
      <w:r w:rsidR="00176E23">
        <w:rPr>
          <w:sz w:val="32"/>
          <w:szCs w:val="32"/>
        </w:rPr>
        <w:tab/>
      </w:r>
      <w:r w:rsidR="00176E23">
        <w:rPr>
          <w:sz w:val="32"/>
          <w:szCs w:val="32"/>
        </w:rPr>
        <w:tab/>
      </w:r>
      <w:r w:rsidR="00176E23">
        <w:rPr>
          <w:sz w:val="32"/>
          <w:szCs w:val="32"/>
        </w:rPr>
        <w:tab/>
      </w:r>
      <w:r w:rsidR="00C233CE">
        <w:rPr>
          <w:sz w:val="32"/>
          <w:szCs w:val="32"/>
        </w:rPr>
        <w:t>15</w:t>
      </w:r>
      <w:proofErr w:type="gramStart"/>
      <w:r w:rsidR="00176E23">
        <w:rPr>
          <w:sz w:val="32"/>
          <w:szCs w:val="32"/>
        </w:rPr>
        <w:t>%  (</w:t>
      </w:r>
      <w:proofErr w:type="gramEnd"/>
      <w:r w:rsidR="00C233CE">
        <w:rPr>
          <w:sz w:val="32"/>
          <w:szCs w:val="32"/>
        </w:rPr>
        <w:t>15</w:t>
      </w:r>
      <w:r w:rsidR="00176E23">
        <w:rPr>
          <w:sz w:val="32"/>
          <w:szCs w:val="32"/>
        </w:rPr>
        <w:t xml:space="preserve"> marks)</w:t>
      </w:r>
    </w:p>
    <w:p w:rsidR="00A614ED" w:rsidRDefault="00A614ED" w:rsidP="00A614ED"/>
    <w:p w:rsidR="005857C4" w:rsidRPr="00E140D8" w:rsidRDefault="0064312A" w:rsidP="0064312A">
      <w:pPr>
        <w:pStyle w:val="TOC1"/>
        <w:rPr>
          <w:sz w:val="24"/>
          <w:szCs w:val="24"/>
        </w:rPr>
      </w:pPr>
      <w:r w:rsidRPr="00E140D8">
        <w:rPr>
          <w:sz w:val="24"/>
          <w:szCs w:val="24"/>
        </w:rPr>
        <w:t xml:space="preserve">This section has </w:t>
      </w:r>
      <w:r w:rsidR="00C233CE">
        <w:rPr>
          <w:b/>
          <w:sz w:val="24"/>
          <w:szCs w:val="24"/>
        </w:rPr>
        <w:t>fifteen</w:t>
      </w:r>
      <w:r w:rsidRPr="00E140D8">
        <w:rPr>
          <w:sz w:val="24"/>
          <w:szCs w:val="24"/>
        </w:rPr>
        <w:t xml:space="preserve"> questions.  Answer </w:t>
      </w:r>
      <w:r w:rsidRPr="00E140D8">
        <w:rPr>
          <w:b/>
          <w:sz w:val="24"/>
          <w:szCs w:val="24"/>
        </w:rPr>
        <w:t>all</w:t>
      </w:r>
      <w:r w:rsidRPr="00E140D8">
        <w:rPr>
          <w:sz w:val="24"/>
          <w:szCs w:val="24"/>
        </w:rPr>
        <w:t xml:space="preserve"> questions on the separate Multiple-choice answer sheet provided. For each question shade the box to indicate your answer. Use only a blue or black pen to shade the boxes. If you make a mistake, place a cross through that square (do not erase or use correction fluid) and shade your new answer. Marks will not be deducted for incorrect answers. No marks will be given if more than one answer is </w:t>
      </w:r>
      <w:r w:rsidR="002B3470">
        <w:rPr>
          <w:sz w:val="24"/>
          <w:szCs w:val="24"/>
        </w:rPr>
        <w:t>selecte</w:t>
      </w:r>
      <w:r w:rsidRPr="00E140D8">
        <w:rPr>
          <w:sz w:val="24"/>
          <w:szCs w:val="24"/>
        </w:rPr>
        <w:t>d for any question.</w:t>
      </w:r>
    </w:p>
    <w:p w:rsidR="0064312A" w:rsidRPr="00E140D8" w:rsidRDefault="0064312A" w:rsidP="0064312A">
      <w:pPr>
        <w:rPr>
          <w:szCs w:val="24"/>
          <w:lang w:eastAsia="en-US"/>
        </w:rPr>
      </w:pPr>
    </w:p>
    <w:p w:rsidR="005857C4" w:rsidRPr="00E140D8" w:rsidRDefault="005F7229" w:rsidP="005857C4">
      <w:pPr>
        <w:pBdr>
          <w:bottom w:val="single" w:sz="4" w:space="1" w:color="auto"/>
        </w:pBdr>
        <w:tabs>
          <w:tab w:val="right" w:pos="9360"/>
        </w:tabs>
        <w:rPr>
          <w:szCs w:val="24"/>
        </w:rPr>
      </w:pPr>
      <w:r w:rsidRPr="00E140D8">
        <w:rPr>
          <w:szCs w:val="24"/>
        </w:rPr>
        <w:t xml:space="preserve">Suggested working time: </w:t>
      </w:r>
      <w:r w:rsidR="00C233CE">
        <w:rPr>
          <w:szCs w:val="24"/>
        </w:rPr>
        <w:t>25</w:t>
      </w:r>
      <w:r w:rsidR="005857C4" w:rsidRPr="00E140D8">
        <w:rPr>
          <w:szCs w:val="24"/>
        </w:rPr>
        <w:t xml:space="preserve"> minutes </w:t>
      </w:r>
    </w:p>
    <w:p w:rsidR="005857C4" w:rsidRPr="005857C4" w:rsidRDefault="005857C4" w:rsidP="005857C4">
      <w:pPr>
        <w:pBdr>
          <w:bottom w:val="single" w:sz="4" w:space="1" w:color="auto"/>
        </w:pBdr>
        <w:rPr>
          <w:sz w:val="22"/>
          <w:szCs w:val="22"/>
        </w:rPr>
      </w:pPr>
    </w:p>
    <w:p w:rsidR="00175210" w:rsidRDefault="00186026" w:rsidP="00175210">
      <w:pPr>
        <w:spacing w:before="120"/>
        <w:rPr>
          <w:szCs w:val="24"/>
        </w:rPr>
      </w:pPr>
      <w:r>
        <w:t xml:space="preserve">1   </w:t>
      </w:r>
      <w:r w:rsidR="00E15CD7">
        <w:t xml:space="preserve"> </w:t>
      </w:r>
      <w:r w:rsidR="00175210" w:rsidRPr="003C4765">
        <w:rPr>
          <w:szCs w:val="24"/>
        </w:rPr>
        <w:t xml:space="preserve">An example of a service business </w:t>
      </w:r>
      <w:r w:rsidR="00175210">
        <w:rPr>
          <w:szCs w:val="24"/>
        </w:rPr>
        <w:t xml:space="preserve">would be:     </w:t>
      </w:r>
    </w:p>
    <w:p w:rsidR="00175210" w:rsidRDefault="00175210" w:rsidP="00175210">
      <w:pPr>
        <w:pStyle w:val="ListParagraph"/>
        <w:numPr>
          <w:ilvl w:val="0"/>
          <w:numId w:val="23"/>
        </w:numPr>
        <w:rPr>
          <w:szCs w:val="24"/>
        </w:rPr>
      </w:pPr>
      <w:r>
        <w:rPr>
          <w:szCs w:val="24"/>
        </w:rPr>
        <w:t>A wheat/sheep farm;</w:t>
      </w:r>
    </w:p>
    <w:p w:rsidR="00175210" w:rsidRDefault="00175210" w:rsidP="00175210">
      <w:pPr>
        <w:pStyle w:val="ListParagraph"/>
        <w:numPr>
          <w:ilvl w:val="0"/>
          <w:numId w:val="23"/>
        </w:numPr>
        <w:rPr>
          <w:szCs w:val="24"/>
        </w:rPr>
      </w:pPr>
      <w:r>
        <w:rPr>
          <w:szCs w:val="24"/>
        </w:rPr>
        <w:t>A legal firm;</w:t>
      </w:r>
    </w:p>
    <w:p w:rsidR="00175210" w:rsidRDefault="00175210" w:rsidP="00175210">
      <w:pPr>
        <w:pStyle w:val="ListParagraph"/>
        <w:numPr>
          <w:ilvl w:val="0"/>
          <w:numId w:val="23"/>
        </w:numPr>
        <w:spacing w:before="120"/>
        <w:rPr>
          <w:szCs w:val="24"/>
        </w:rPr>
      </w:pPr>
      <w:r w:rsidRPr="00175210">
        <w:rPr>
          <w:szCs w:val="24"/>
        </w:rPr>
        <w:t>A supermarket</w:t>
      </w:r>
    </w:p>
    <w:p w:rsidR="00630E62" w:rsidRPr="00175210" w:rsidRDefault="00175210" w:rsidP="00175210">
      <w:pPr>
        <w:pStyle w:val="ListParagraph"/>
        <w:numPr>
          <w:ilvl w:val="0"/>
          <w:numId w:val="23"/>
        </w:numPr>
        <w:spacing w:before="120"/>
        <w:rPr>
          <w:szCs w:val="24"/>
        </w:rPr>
      </w:pPr>
      <w:r w:rsidRPr="00175210">
        <w:rPr>
          <w:szCs w:val="24"/>
        </w:rPr>
        <w:t xml:space="preserve">Both a) and </w:t>
      </w:r>
      <w:proofErr w:type="spellStart"/>
      <w:r w:rsidRPr="00175210">
        <w:rPr>
          <w:szCs w:val="24"/>
        </w:rPr>
        <w:t>b</w:t>
      </w:r>
      <w:proofErr w:type="spellEnd"/>
      <w:r w:rsidRPr="00175210">
        <w:rPr>
          <w:szCs w:val="24"/>
        </w:rPr>
        <w:t>)</w:t>
      </w:r>
      <w:r w:rsidR="002B3470">
        <w:rPr>
          <w:szCs w:val="24"/>
        </w:rPr>
        <w:t>.</w:t>
      </w:r>
    </w:p>
    <w:p w:rsidR="003D6B45" w:rsidRDefault="003D6B45" w:rsidP="00175210">
      <w:pPr>
        <w:rPr>
          <w:szCs w:val="24"/>
        </w:rPr>
      </w:pPr>
    </w:p>
    <w:p w:rsidR="00175210" w:rsidRDefault="003D6B45" w:rsidP="00175210">
      <w:pPr>
        <w:rPr>
          <w:szCs w:val="24"/>
        </w:rPr>
      </w:pPr>
      <w:r>
        <w:rPr>
          <w:szCs w:val="24"/>
        </w:rPr>
        <w:t>2</w:t>
      </w:r>
      <w:r w:rsidR="00175210">
        <w:rPr>
          <w:szCs w:val="24"/>
        </w:rPr>
        <w:t xml:space="preserve">    </w:t>
      </w:r>
      <w:r w:rsidR="00175210" w:rsidRPr="00076CCB">
        <w:rPr>
          <w:szCs w:val="24"/>
        </w:rPr>
        <w:t>Under</w:t>
      </w:r>
      <w:r w:rsidR="00175210">
        <w:rPr>
          <w:szCs w:val="24"/>
        </w:rPr>
        <w:t xml:space="preserve"> the </w:t>
      </w:r>
      <w:r w:rsidR="00F951CC">
        <w:rPr>
          <w:szCs w:val="24"/>
        </w:rPr>
        <w:t>principle</w:t>
      </w:r>
      <w:r w:rsidR="00175210">
        <w:rPr>
          <w:szCs w:val="24"/>
        </w:rPr>
        <w:t xml:space="preserve"> of materiality:  </w:t>
      </w:r>
    </w:p>
    <w:p w:rsidR="00175210" w:rsidRDefault="00175210" w:rsidP="00175210">
      <w:pPr>
        <w:pStyle w:val="ListParagraph"/>
        <w:numPr>
          <w:ilvl w:val="0"/>
          <w:numId w:val="25"/>
        </w:numPr>
        <w:rPr>
          <w:szCs w:val="24"/>
        </w:rPr>
      </w:pPr>
      <w:r>
        <w:rPr>
          <w:szCs w:val="24"/>
        </w:rPr>
        <w:t>Accounts only deal with tangible transactions;</w:t>
      </w:r>
    </w:p>
    <w:p w:rsidR="00175210" w:rsidRDefault="00175210" w:rsidP="00175210">
      <w:pPr>
        <w:pStyle w:val="ListParagraph"/>
        <w:numPr>
          <w:ilvl w:val="0"/>
          <w:numId w:val="25"/>
        </w:numPr>
        <w:rPr>
          <w:szCs w:val="24"/>
        </w:rPr>
      </w:pPr>
      <w:r>
        <w:rPr>
          <w:szCs w:val="24"/>
        </w:rPr>
        <w:t>Reports must state which transactions are material;</w:t>
      </w:r>
    </w:p>
    <w:p w:rsidR="00175210" w:rsidRDefault="00175210" w:rsidP="00175210">
      <w:pPr>
        <w:pStyle w:val="ListParagraph"/>
        <w:numPr>
          <w:ilvl w:val="0"/>
          <w:numId w:val="25"/>
        </w:numPr>
        <w:spacing w:before="120"/>
        <w:rPr>
          <w:szCs w:val="24"/>
        </w:rPr>
      </w:pPr>
      <w:r w:rsidRPr="00175210">
        <w:rPr>
          <w:szCs w:val="24"/>
        </w:rPr>
        <w:t>The treatment of items in reports depends on their relative size;</w:t>
      </w:r>
    </w:p>
    <w:p w:rsidR="00175210" w:rsidRDefault="00175210" w:rsidP="003E7058">
      <w:pPr>
        <w:pStyle w:val="ListParagraph"/>
        <w:numPr>
          <w:ilvl w:val="0"/>
          <w:numId w:val="25"/>
        </w:numPr>
        <w:spacing w:before="120" w:after="120"/>
        <w:rPr>
          <w:szCs w:val="24"/>
        </w:rPr>
      </w:pPr>
      <w:r w:rsidRPr="00175210">
        <w:rPr>
          <w:szCs w:val="24"/>
        </w:rPr>
        <w:t>Only money transactions count.</w:t>
      </w:r>
      <w:r w:rsidRPr="00175210">
        <w:rPr>
          <w:szCs w:val="24"/>
        </w:rPr>
        <w:tab/>
      </w:r>
    </w:p>
    <w:p w:rsidR="003E7058" w:rsidRDefault="003D6B45" w:rsidP="003E7058">
      <w:r>
        <w:rPr>
          <w:szCs w:val="24"/>
        </w:rPr>
        <w:t>3</w:t>
      </w:r>
      <w:r w:rsidR="00175210">
        <w:rPr>
          <w:szCs w:val="24"/>
        </w:rPr>
        <w:t xml:space="preserve">    </w:t>
      </w:r>
      <w:r w:rsidR="003E7058">
        <w:t xml:space="preserve">A current liability for a business is: </w:t>
      </w:r>
    </w:p>
    <w:p w:rsidR="003E7058" w:rsidRDefault="003E7058" w:rsidP="003E7058">
      <w:pPr>
        <w:pStyle w:val="ListParagraph"/>
        <w:numPr>
          <w:ilvl w:val="0"/>
          <w:numId w:val="26"/>
        </w:numPr>
        <w:spacing w:after="480"/>
      </w:pPr>
      <w:r>
        <w:t>A debt to an outsider that must be paid within 12 months;</w:t>
      </w:r>
    </w:p>
    <w:p w:rsidR="003E7058" w:rsidRDefault="003E7058" w:rsidP="003E7058">
      <w:pPr>
        <w:pStyle w:val="ListParagraph"/>
        <w:numPr>
          <w:ilvl w:val="0"/>
          <w:numId w:val="26"/>
        </w:numPr>
        <w:spacing w:after="480"/>
      </w:pPr>
      <w:r>
        <w:t>An ongoing obligation to an outsider;</w:t>
      </w:r>
    </w:p>
    <w:p w:rsidR="003E7058" w:rsidRDefault="003E7058" w:rsidP="003E7058">
      <w:pPr>
        <w:pStyle w:val="ListParagraph"/>
        <w:numPr>
          <w:ilvl w:val="0"/>
          <w:numId w:val="26"/>
        </w:numPr>
        <w:spacing w:after="480"/>
      </w:pPr>
      <w:r>
        <w:t>An unsecured loan;</w:t>
      </w:r>
    </w:p>
    <w:p w:rsidR="003E7058" w:rsidRDefault="003E7058" w:rsidP="003E7058">
      <w:pPr>
        <w:pStyle w:val="ListParagraph"/>
        <w:numPr>
          <w:ilvl w:val="0"/>
          <w:numId w:val="26"/>
        </w:numPr>
        <w:spacing w:after="120"/>
      </w:pPr>
      <w:r>
        <w:t>A debt which, if not paid, could put the firm out of business.</w:t>
      </w:r>
    </w:p>
    <w:p w:rsidR="00502A00" w:rsidRPr="008D403C" w:rsidRDefault="003D6B45" w:rsidP="00502A00">
      <w:pPr>
        <w:spacing w:before="100" w:beforeAutospacing="1"/>
        <w:rPr>
          <w:sz w:val="22"/>
          <w:szCs w:val="22"/>
        </w:rPr>
      </w:pPr>
      <w:r>
        <w:rPr>
          <w:szCs w:val="24"/>
        </w:rPr>
        <w:t>4</w:t>
      </w:r>
      <w:r w:rsidR="003E7058">
        <w:rPr>
          <w:szCs w:val="24"/>
        </w:rPr>
        <w:t xml:space="preserve">    </w:t>
      </w:r>
      <w:r w:rsidR="00502A00">
        <w:t xml:space="preserve">Methods of exercising internal control over inventory would </w:t>
      </w:r>
      <w:r w:rsidR="00502A00" w:rsidRPr="00EE33E1">
        <w:rPr>
          <w:b/>
        </w:rPr>
        <w:t xml:space="preserve">not </w:t>
      </w:r>
      <w:r w:rsidR="00502A00">
        <w:t xml:space="preserve">include:  </w:t>
      </w:r>
    </w:p>
    <w:p w:rsidR="00502A00" w:rsidRDefault="00405896" w:rsidP="00502A00">
      <w:pPr>
        <w:pStyle w:val="ListParagraph"/>
        <w:numPr>
          <w:ilvl w:val="0"/>
          <w:numId w:val="28"/>
        </w:numPr>
      </w:pPr>
      <w:r>
        <w:t>Regular stock takes</w:t>
      </w:r>
      <w:r w:rsidR="00502A00">
        <w:t>;</w:t>
      </w:r>
    </w:p>
    <w:p w:rsidR="00502A00" w:rsidRDefault="00502A00" w:rsidP="00502A00">
      <w:pPr>
        <w:pStyle w:val="ListParagraph"/>
        <w:numPr>
          <w:ilvl w:val="0"/>
          <w:numId w:val="28"/>
        </w:numPr>
      </w:pPr>
      <w:r>
        <w:t>Introduction of a perpetual inventory system;</w:t>
      </w:r>
    </w:p>
    <w:p w:rsidR="00502A00" w:rsidRDefault="00502A00" w:rsidP="00502A00">
      <w:pPr>
        <w:pStyle w:val="ListParagraph"/>
        <w:numPr>
          <w:ilvl w:val="0"/>
          <w:numId w:val="28"/>
        </w:numPr>
      </w:pPr>
      <w:r>
        <w:t>Electronic tagging of stock items;</w:t>
      </w:r>
    </w:p>
    <w:p w:rsidR="00502A00" w:rsidRDefault="00405896" w:rsidP="00502A00">
      <w:pPr>
        <w:pStyle w:val="ListParagraph"/>
        <w:numPr>
          <w:ilvl w:val="0"/>
          <w:numId w:val="28"/>
        </w:numPr>
      </w:pPr>
      <w:r>
        <w:t>Regular bank reconciliations</w:t>
      </w:r>
      <w:r w:rsidR="00502A00">
        <w:t>.</w:t>
      </w:r>
    </w:p>
    <w:p w:rsidR="00502A00" w:rsidRDefault="00502A00">
      <w:pPr>
        <w:rPr>
          <w:szCs w:val="24"/>
        </w:rPr>
      </w:pPr>
    </w:p>
    <w:p w:rsidR="00502A00" w:rsidRPr="00502A00" w:rsidRDefault="003D6B45" w:rsidP="00502A00">
      <w:r>
        <w:rPr>
          <w:szCs w:val="24"/>
        </w:rPr>
        <w:t>5</w:t>
      </w:r>
      <w:r w:rsidR="00502A00">
        <w:rPr>
          <w:szCs w:val="24"/>
        </w:rPr>
        <w:t xml:space="preserve">    </w:t>
      </w:r>
      <w:r w:rsidR="00502A00">
        <w:t xml:space="preserve">A disadvantage of the perpetual inventory system compared with the periodic method </w:t>
      </w:r>
      <w:proofErr w:type="gramStart"/>
      <w:r w:rsidR="00502A00">
        <w:t>is :</w:t>
      </w:r>
      <w:proofErr w:type="gramEnd"/>
      <w:r w:rsidR="00502A00">
        <w:t xml:space="preserve"> </w:t>
      </w:r>
    </w:p>
    <w:p w:rsidR="00502A00" w:rsidRPr="00502A00" w:rsidRDefault="00502A00" w:rsidP="00502A00">
      <w:pPr>
        <w:pStyle w:val="ListParagraph"/>
        <w:numPr>
          <w:ilvl w:val="0"/>
          <w:numId w:val="29"/>
        </w:numPr>
      </w:pPr>
      <w:r w:rsidRPr="00502A00">
        <w:t>It is more expensive to set up ;</w:t>
      </w:r>
    </w:p>
    <w:p w:rsidR="00502A00" w:rsidRPr="00502A00" w:rsidRDefault="00502A00" w:rsidP="00502A00">
      <w:pPr>
        <w:pStyle w:val="ListParagraph"/>
        <w:numPr>
          <w:ilvl w:val="0"/>
          <w:numId w:val="29"/>
        </w:numPr>
      </w:pPr>
      <w:r w:rsidRPr="00502A00">
        <w:t>It does not enable stock losses due to theft and fraud to be identified ;</w:t>
      </w:r>
    </w:p>
    <w:p w:rsidR="00502A00" w:rsidRPr="00502A00" w:rsidRDefault="00502A00" w:rsidP="00502A00">
      <w:pPr>
        <w:pStyle w:val="ListParagraph"/>
        <w:numPr>
          <w:ilvl w:val="0"/>
          <w:numId w:val="29"/>
        </w:numPr>
      </w:pPr>
      <w:r w:rsidRPr="00502A00">
        <w:t>It enables the cost of sales to be readily identified ;</w:t>
      </w:r>
    </w:p>
    <w:p w:rsidR="00502A00" w:rsidRPr="00502A00" w:rsidRDefault="00502A00" w:rsidP="00502A00">
      <w:pPr>
        <w:pStyle w:val="ListParagraph"/>
        <w:numPr>
          <w:ilvl w:val="0"/>
          <w:numId w:val="29"/>
        </w:numPr>
        <w:rPr>
          <w:szCs w:val="24"/>
        </w:rPr>
      </w:pPr>
      <w:r w:rsidRPr="00502A00">
        <w:t>It requires stock takes at the end of each period</w:t>
      </w:r>
    </w:p>
    <w:p w:rsidR="00946793" w:rsidRDefault="00946793" w:rsidP="00964246">
      <w:pPr>
        <w:rPr>
          <w:szCs w:val="24"/>
        </w:rPr>
      </w:pPr>
    </w:p>
    <w:p w:rsidR="00502A00" w:rsidRPr="00AD65BF" w:rsidRDefault="003D6B45" w:rsidP="00502A00">
      <w:pPr>
        <w:rPr>
          <w:sz w:val="16"/>
          <w:szCs w:val="16"/>
        </w:rPr>
      </w:pPr>
      <w:r>
        <w:rPr>
          <w:szCs w:val="24"/>
        </w:rPr>
        <w:t>6</w:t>
      </w:r>
      <w:r w:rsidR="00502A00">
        <w:rPr>
          <w:szCs w:val="24"/>
        </w:rPr>
        <w:t xml:space="preserve">    </w:t>
      </w:r>
      <w:r w:rsidR="00502A00">
        <w:t xml:space="preserve">Input taxed </w:t>
      </w:r>
      <w:proofErr w:type="gramStart"/>
      <w:r w:rsidR="00502A00">
        <w:t>services :</w:t>
      </w:r>
      <w:proofErr w:type="gramEnd"/>
      <w:r w:rsidR="00502A00" w:rsidRPr="00AD65BF">
        <w:rPr>
          <w:sz w:val="16"/>
          <w:szCs w:val="16"/>
        </w:rPr>
        <w:t xml:space="preserve"> </w:t>
      </w:r>
    </w:p>
    <w:p w:rsidR="00502A00" w:rsidRDefault="00502A00" w:rsidP="00502A00">
      <w:pPr>
        <w:pStyle w:val="ListParagraph"/>
        <w:numPr>
          <w:ilvl w:val="0"/>
          <w:numId w:val="30"/>
        </w:numPr>
      </w:pPr>
      <w:r>
        <w:t>Require GST to be paid by the provider rather than the purchaser ;</w:t>
      </w:r>
    </w:p>
    <w:p w:rsidR="00502A00" w:rsidRDefault="00502A00" w:rsidP="00502A00">
      <w:pPr>
        <w:pStyle w:val="ListParagraph"/>
        <w:numPr>
          <w:ilvl w:val="0"/>
          <w:numId w:val="30"/>
        </w:numPr>
      </w:pPr>
      <w:r>
        <w:t>Are required to be shown separately in the Business Activity Statement ;</w:t>
      </w:r>
    </w:p>
    <w:p w:rsidR="00502A00" w:rsidRDefault="00502A00" w:rsidP="00502A00">
      <w:pPr>
        <w:pStyle w:val="ListParagraph"/>
        <w:numPr>
          <w:ilvl w:val="0"/>
          <w:numId w:val="30"/>
        </w:numPr>
      </w:pPr>
      <w:r>
        <w:t>Are deemed to have had GST applied ;</w:t>
      </w:r>
    </w:p>
    <w:p w:rsidR="00502A00" w:rsidRDefault="00502A00" w:rsidP="00502A00">
      <w:pPr>
        <w:pStyle w:val="ListParagraph"/>
        <w:numPr>
          <w:ilvl w:val="0"/>
          <w:numId w:val="30"/>
        </w:numPr>
      </w:pPr>
      <w:r>
        <w:t>Include wages and salaries.</w:t>
      </w:r>
    </w:p>
    <w:p w:rsidR="00502A00" w:rsidRDefault="00502A00" w:rsidP="00964246">
      <w:pPr>
        <w:rPr>
          <w:szCs w:val="24"/>
        </w:rPr>
      </w:pPr>
    </w:p>
    <w:p w:rsidR="003D6B45" w:rsidRDefault="003D6B45">
      <w:pPr>
        <w:rPr>
          <w:szCs w:val="24"/>
        </w:rPr>
      </w:pPr>
      <w:r>
        <w:rPr>
          <w:szCs w:val="24"/>
        </w:rPr>
        <w:br w:type="page"/>
      </w:r>
    </w:p>
    <w:p w:rsidR="0078087E" w:rsidRPr="00B3391C" w:rsidRDefault="003D6B45" w:rsidP="0078087E">
      <w:pPr>
        <w:rPr>
          <w:szCs w:val="24"/>
        </w:rPr>
      </w:pPr>
      <w:r>
        <w:rPr>
          <w:szCs w:val="24"/>
        </w:rPr>
        <w:lastRenderedPageBreak/>
        <w:t>7</w:t>
      </w:r>
      <w:r w:rsidR="00502A00">
        <w:rPr>
          <w:szCs w:val="24"/>
        </w:rPr>
        <w:t xml:space="preserve">    </w:t>
      </w:r>
      <w:r w:rsidR="0078087E" w:rsidRPr="00B3391C">
        <w:rPr>
          <w:szCs w:val="24"/>
        </w:rPr>
        <w:t>The ‘Going concern’ assumption is that:</w:t>
      </w:r>
    </w:p>
    <w:p w:rsidR="0078087E" w:rsidRDefault="0078087E" w:rsidP="0078087E">
      <w:pPr>
        <w:pStyle w:val="ListParagraph"/>
        <w:numPr>
          <w:ilvl w:val="0"/>
          <w:numId w:val="31"/>
        </w:numPr>
        <w:spacing w:after="480"/>
      </w:pPr>
      <w:r>
        <w:t>A business will continue in existence for the foreseeable future;</w:t>
      </w:r>
    </w:p>
    <w:p w:rsidR="0078087E" w:rsidRDefault="0078087E" w:rsidP="0078087E">
      <w:pPr>
        <w:pStyle w:val="ListParagraph"/>
        <w:numPr>
          <w:ilvl w:val="0"/>
          <w:numId w:val="31"/>
        </w:numPr>
        <w:spacing w:after="480"/>
      </w:pPr>
      <w:r>
        <w:t>A business will usually make a profit;</w:t>
      </w:r>
    </w:p>
    <w:p w:rsidR="0078087E" w:rsidRDefault="0078087E" w:rsidP="0078087E">
      <w:pPr>
        <w:pStyle w:val="ListParagraph"/>
        <w:numPr>
          <w:ilvl w:val="0"/>
          <w:numId w:val="31"/>
        </w:numPr>
        <w:spacing w:after="480"/>
      </w:pPr>
      <w:r>
        <w:t>A business will eventually go into liquidation;</w:t>
      </w:r>
    </w:p>
    <w:p w:rsidR="00502A00" w:rsidRDefault="0078087E" w:rsidP="0078087E">
      <w:pPr>
        <w:pStyle w:val="ListParagraph"/>
        <w:numPr>
          <w:ilvl w:val="0"/>
          <w:numId w:val="31"/>
        </w:numPr>
      </w:pPr>
      <w:r>
        <w:t>The business is run for the benefit of the owner.</w:t>
      </w:r>
    </w:p>
    <w:p w:rsidR="0078087E" w:rsidRDefault="0078087E" w:rsidP="0078087E"/>
    <w:p w:rsidR="0078087E" w:rsidRPr="00913D6F" w:rsidRDefault="003D6B45" w:rsidP="0078087E">
      <w:r>
        <w:t>8</w:t>
      </w:r>
      <w:r w:rsidR="0078087E">
        <w:t xml:space="preserve">   </w:t>
      </w:r>
      <w:r w:rsidR="0078087E" w:rsidRPr="00B3391C">
        <w:rPr>
          <w:szCs w:val="24"/>
        </w:rPr>
        <w:t xml:space="preserve">Sources of finance for a small proprietary company might </w:t>
      </w:r>
      <w:proofErr w:type="gramStart"/>
      <w:r w:rsidR="0078087E" w:rsidRPr="00B3391C">
        <w:rPr>
          <w:szCs w:val="24"/>
        </w:rPr>
        <w:t>include :</w:t>
      </w:r>
      <w:proofErr w:type="gramEnd"/>
      <w:r w:rsidR="0078087E">
        <w:t xml:space="preserve">  </w:t>
      </w:r>
    </w:p>
    <w:p w:rsidR="0078087E" w:rsidRDefault="0078087E" w:rsidP="0078087E">
      <w:pPr>
        <w:pStyle w:val="ListParagraph"/>
      </w:pPr>
      <w:r>
        <w:t xml:space="preserve">a) Bank overdraft, accounts receivable, and capital contributions from </w:t>
      </w:r>
      <w:proofErr w:type="gramStart"/>
      <w:r>
        <w:t>shareholders ;</w:t>
      </w:r>
      <w:proofErr w:type="gramEnd"/>
    </w:p>
    <w:p w:rsidR="0078087E" w:rsidRDefault="0078087E" w:rsidP="0078087E">
      <w:pPr>
        <w:pStyle w:val="ListParagraph"/>
      </w:pPr>
      <w:proofErr w:type="spellStart"/>
      <w:r>
        <w:t>b</w:t>
      </w:r>
      <w:proofErr w:type="spellEnd"/>
      <w:r>
        <w:t xml:space="preserve">)  Leasing, supplier finance, bank </w:t>
      </w:r>
      <w:proofErr w:type="gramStart"/>
      <w:r>
        <w:t>loan ;</w:t>
      </w:r>
      <w:proofErr w:type="gramEnd"/>
    </w:p>
    <w:p w:rsidR="0078087E" w:rsidRDefault="0078087E" w:rsidP="0078087E">
      <w:pPr>
        <w:pStyle w:val="ListParagraph"/>
      </w:pPr>
      <w:proofErr w:type="spellStart"/>
      <w:r>
        <w:t>c</w:t>
      </w:r>
      <w:proofErr w:type="spellEnd"/>
      <w:r>
        <w:t xml:space="preserve">) Bank loan, public issue of shares, government </w:t>
      </w:r>
      <w:proofErr w:type="gramStart"/>
      <w:r>
        <w:t>grants ;</w:t>
      </w:r>
      <w:proofErr w:type="gramEnd"/>
    </w:p>
    <w:p w:rsidR="0078087E" w:rsidRDefault="0078087E" w:rsidP="0078087E">
      <w:pPr>
        <w:pStyle w:val="ListParagraph"/>
      </w:pPr>
      <w:proofErr w:type="spellStart"/>
      <w:r>
        <w:t>d</w:t>
      </w:r>
      <w:proofErr w:type="spellEnd"/>
      <w:r>
        <w:t>)  Supplier finance, trading profit, accounts receivable.</w:t>
      </w:r>
    </w:p>
    <w:p w:rsidR="0078087E" w:rsidRDefault="0078087E" w:rsidP="0078087E"/>
    <w:p w:rsidR="0078087E" w:rsidRPr="002414B9" w:rsidRDefault="003D6B45" w:rsidP="0078087E">
      <w:r>
        <w:t>9</w:t>
      </w:r>
      <w:r w:rsidR="0078087E">
        <w:t xml:space="preserve">   </w:t>
      </w:r>
      <w:r w:rsidR="00D74C21">
        <w:t>‘</w:t>
      </w:r>
      <w:r w:rsidR="0078087E">
        <w:rPr>
          <w:szCs w:val="24"/>
        </w:rPr>
        <w:t>Ethics</w:t>
      </w:r>
      <w:r w:rsidR="00D74C21">
        <w:rPr>
          <w:szCs w:val="24"/>
        </w:rPr>
        <w:t>’</w:t>
      </w:r>
      <w:r w:rsidR="0078087E" w:rsidRPr="00B3391C">
        <w:rPr>
          <w:szCs w:val="24"/>
        </w:rPr>
        <w:t xml:space="preserve"> may be defined </w:t>
      </w:r>
      <w:proofErr w:type="gramStart"/>
      <w:r w:rsidR="0078087E" w:rsidRPr="00B3391C">
        <w:rPr>
          <w:szCs w:val="24"/>
        </w:rPr>
        <w:t>as :</w:t>
      </w:r>
      <w:proofErr w:type="gramEnd"/>
      <w:r w:rsidR="0078087E" w:rsidRPr="00B3391C">
        <w:rPr>
          <w:szCs w:val="24"/>
        </w:rPr>
        <w:t xml:space="preserve"> </w:t>
      </w:r>
    </w:p>
    <w:p w:rsidR="0078087E" w:rsidRDefault="0078087E" w:rsidP="0078087E">
      <w:pPr>
        <w:pStyle w:val="ListParagraph"/>
        <w:numPr>
          <w:ilvl w:val="0"/>
          <w:numId w:val="32"/>
        </w:numPr>
      </w:pPr>
      <w:r>
        <w:t>A set of regulations laid down by the government ;</w:t>
      </w:r>
    </w:p>
    <w:p w:rsidR="0078087E" w:rsidRDefault="0078087E" w:rsidP="0078087E">
      <w:pPr>
        <w:pStyle w:val="ListParagraph"/>
        <w:numPr>
          <w:ilvl w:val="0"/>
          <w:numId w:val="32"/>
        </w:numPr>
      </w:pPr>
      <w:r>
        <w:t>A code of conduct developed by professional associations ;</w:t>
      </w:r>
    </w:p>
    <w:p w:rsidR="0078087E" w:rsidRDefault="0078087E" w:rsidP="0078087E">
      <w:pPr>
        <w:pStyle w:val="ListParagraph"/>
        <w:numPr>
          <w:ilvl w:val="0"/>
          <w:numId w:val="32"/>
        </w:numPr>
      </w:pPr>
      <w:r>
        <w:t>An informal set of moral principles;</w:t>
      </w:r>
    </w:p>
    <w:p w:rsidR="0078087E" w:rsidRDefault="0078087E" w:rsidP="0078087E">
      <w:pPr>
        <w:pStyle w:val="ListParagraph"/>
        <w:numPr>
          <w:ilvl w:val="0"/>
          <w:numId w:val="32"/>
        </w:numPr>
      </w:pPr>
      <w:r>
        <w:t>Personal standards unconnected with business.</w:t>
      </w:r>
    </w:p>
    <w:p w:rsidR="0078087E" w:rsidRDefault="0078087E" w:rsidP="0078087E"/>
    <w:p w:rsidR="00105DCE" w:rsidRPr="00EE7337" w:rsidRDefault="003D6B45" w:rsidP="00105DCE">
      <w:pPr>
        <w:rPr>
          <w:sz w:val="22"/>
          <w:szCs w:val="22"/>
        </w:rPr>
      </w:pPr>
      <w:r>
        <w:t>10</w:t>
      </w:r>
      <w:r w:rsidR="0078087E">
        <w:t xml:space="preserve">   </w:t>
      </w:r>
      <w:r w:rsidR="00105DCE" w:rsidRPr="00EE7337">
        <w:rPr>
          <w:szCs w:val="24"/>
        </w:rPr>
        <w:t xml:space="preserve">From the business’s point of view, the advantages of EFTPOS </w:t>
      </w:r>
      <w:proofErr w:type="gramStart"/>
      <w:r w:rsidR="00105DCE" w:rsidRPr="00EE7337">
        <w:rPr>
          <w:szCs w:val="24"/>
        </w:rPr>
        <w:t>include :</w:t>
      </w:r>
      <w:proofErr w:type="gramEnd"/>
      <w:r w:rsidR="00105DCE">
        <w:t xml:space="preserve">  </w:t>
      </w:r>
    </w:p>
    <w:p w:rsidR="00105DCE" w:rsidRDefault="00105DCE" w:rsidP="00105DCE">
      <w:pPr>
        <w:pStyle w:val="ListParagraph"/>
        <w:numPr>
          <w:ilvl w:val="0"/>
          <w:numId w:val="33"/>
        </w:numPr>
      </w:pPr>
      <w:r>
        <w:t>The cost of setting the system up;</w:t>
      </w:r>
    </w:p>
    <w:p w:rsidR="00105DCE" w:rsidRDefault="00105DCE" w:rsidP="00105DCE">
      <w:pPr>
        <w:pStyle w:val="ListParagraph"/>
        <w:numPr>
          <w:ilvl w:val="0"/>
          <w:numId w:val="33"/>
        </w:numPr>
      </w:pPr>
      <w:r>
        <w:t>The ease with which you can make a purchase;</w:t>
      </w:r>
    </w:p>
    <w:p w:rsidR="00105DCE" w:rsidRDefault="00A930A6" w:rsidP="00105DCE">
      <w:pPr>
        <w:pStyle w:val="ListParagraph"/>
        <w:numPr>
          <w:ilvl w:val="0"/>
          <w:numId w:val="33"/>
        </w:numPr>
      </w:pPr>
      <w:r>
        <w:t>Elimination of the need to carry cash</w:t>
      </w:r>
      <w:r w:rsidR="00105DCE">
        <w:t>;</w:t>
      </w:r>
    </w:p>
    <w:p w:rsidR="00105DCE" w:rsidRDefault="00A930A6" w:rsidP="00105DCE">
      <w:pPr>
        <w:pStyle w:val="ListParagraph"/>
        <w:numPr>
          <w:ilvl w:val="0"/>
          <w:numId w:val="33"/>
        </w:numPr>
      </w:pPr>
      <w:r>
        <w:t>The speed with which most payments can be received</w:t>
      </w:r>
      <w:r w:rsidR="00105DCE">
        <w:t>.</w:t>
      </w:r>
    </w:p>
    <w:p w:rsidR="0078087E" w:rsidRDefault="0078087E" w:rsidP="0078087E"/>
    <w:p w:rsidR="00105DCE" w:rsidRPr="00105DCE" w:rsidRDefault="003D6B45" w:rsidP="00105DCE">
      <w:pPr>
        <w:rPr>
          <w:sz w:val="16"/>
          <w:szCs w:val="16"/>
        </w:rPr>
      </w:pPr>
      <w:r>
        <w:t>11</w:t>
      </w:r>
      <w:r w:rsidR="00105DCE">
        <w:t xml:space="preserve">   </w:t>
      </w:r>
      <w:r w:rsidR="000834C1">
        <w:t xml:space="preserve">The depreciable </w:t>
      </w:r>
      <w:r w:rsidR="00105DCE" w:rsidRPr="00105DCE">
        <w:t xml:space="preserve">cost of an office computer system would not </w:t>
      </w:r>
      <w:proofErr w:type="gramStart"/>
      <w:r w:rsidR="00105DCE" w:rsidRPr="00105DCE">
        <w:t>include :</w:t>
      </w:r>
      <w:proofErr w:type="gramEnd"/>
      <w:r w:rsidR="00105DCE" w:rsidRPr="00105DCE">
        <w:t xml:space="preserve">  </w:t>
      </w:r>
    </w:p>
    <w:p w:rsidR="00105DCE" w:rsidRPr="00105DCE" w:rsidRDefault="00105DCE" w:rsidP="00105DCE">
      <w:pPr>
        <w:pStyle w:val="ListParagraph"/>
        <w:numPr>
          <w:ilvl w:val="0"/>
          <w:numId w:val="34"/>
        </w:numPr>
      </w:pPr>
      <w:r w:rsidRPr="00105DCE">
        <w:t>The cost of programs to run on the system ;</w:t>
      </w:r>
    </w:p>
    <w:p w:rsidR="00105DCE" w:rsidRPr="00105DCE" w:rsidRDefault="00105DCE" w:rsidP="00105DCE">
      <w:pPr>
        <w:pStyle w:val="ListParagraph"/>
        <w:numPr>
          <w:ilvl w:val="0"/>
          <w:numId w:val="34"/>
        </w:numPr>
      </w:pPr>
      <w:r w:rsidRPr="00105DCE">
        <w:t>The annual cost of insuring the system ;</w:t>
      </w:r>
    </w:p>
    <w:p w:rsidR="00105DCE" w:rsidRPr="00105DCE" w:rsidRDefault="00105DCE" w:rsidP="00105DCE">
      <w:pPr>
        <w:pStyle w:val="ListParagraph"/>
        <w:numPr>
          <w:ilvl w:val="0"/>
          <w:numId w:val="34"/>
        </w:numPr>
      </w:pPr>
      <w:r w:rsidRPr="00105DCE">
        <w:t>The cost of modifying the system to suit the firm’s requirements;</w:t>
      </w:r>
    </w:p>
    <w:p w:rsidR="00105DCE" w:rsidRPr="00105DCE" w:rsidRDefault="00105DCE" w:rsidP="00105DCE">
      <w:pPr>
        <w:pStyle w:val="ListParagraph"/>
        <w:numPr>
          <w:ilvl w:val="0"/>
          <w:numId w:val="34"/>
        </w:numPr>
        <w:rPr>
          <w:szCs w:val="24"/>
        </w:rPr>
      </w:pPr>
      <w:r w:rsidRPr="00105DCE">
        <w:t>Installation costs paid to an independent contractor.</w:t>
      </w:r>
    </w:p>
    <w:p w:rsidR="00105DCE" w:rsidRDefault="00105DCE" w:rsidP="0078087E"/>
    <w:p w:rsidR="000834C1" w:rsidRDefault="003D6B45" w:rsidP="000834C1">
      <w:r>
        <w:t>12</w:t>
      </w:r>
      <w:r w:rsidR="000834C1">
        <w:t xml:space="preserve">   A firm has the following balances in its balance sheet at the end of the financial year:</w:t>
      </w:r>
    </w:p>
    <w:p w:rsidR="00CD4E2B" w:rsidRDefault="000834C1" w:rsidP="000834C1">
      <w:pPr>
        <w:ind w:firstLine="720"/>
      </w:pPr>
      <w:r>
        <w:t>Current assets</w:t>
      </w:r>
      <w:r>
        <w:tab/>
      </w:r>
      <w:r>
        <w:tab/>
      </w:r>
      <w:r>
        <w:tab/>
        <w:t>$</w:t>
      </w:r>
      <w:r w:rsidR="00CD4E2B">
        <w:t>123 000</w:t>
      </w:r>
    </w:p>
    <w:p w:rsidR="00CD4E2B" w:rsidRDefault="00CD4E2B" w:rsidP="000834C1">
      <w:pPr>
        <w:ind w:firstLine="720"/>
      </w:pPr>
      <w:r>
        <w:t>Non-current assets</w:t>
      </w:r>
      <w:r>
        <w:tab/>
      </w:r>
      <w:r>
        <w:tab/>
        <w:t>$401 000</w:t>
      </w:r>
    </w:p>
    <w:p w:rsidR="00CD4E2B" w:rsidRDefault="00CD4E2B" w:rsidP="000834C1">
      <w:pPr>
        <w:ind w:firstLine="720"/>
      </w:pPr>
      <w:r>
        <w:t>Bank overdraft</w:t>
      </w:r>
      <w:r>
        <w:tab/>
      </w:r>
      <w:r>
        <w:tab/>
        <w:t xml:space="preserve">  $28 000</w:t>
      </w:r>
    </w:p>
    <w:p w:rsidR="00CD4E2B" w:rsidRDefault="00CD4E2B" w:rsidP="000834C1">
      <w:pPr>
        <w:ind w:firstLine="720"/>
      </w:pPr>
      <w:r>
        <w:t>Other current liabilities</w:t>
      </w:r>
      <w:r>
        <w:tab/>
        <w:t xml:space="preserve">  $56 000</w:t>
      </w:r>
    </w:p>
    <w:p w:rsidR="000834C1" w:rsidRPr="00753069" w:rsidRDefault="00CD4E2B" w:rsidP="00CD4E2B">
      <w:pPr>
        <w:rPr>
          <w:b/>
        </w:rPr>
      </w:pPr>
      <w:r>
        <w:tab/>
        <w:t>The</w:t>
      </w:r>
      <w:r w:rsidR="000834C1">
        <w:t xml:space="preserve"> working capital ratio</w:t>
      </w:r>
      <w:r>
        <w:t xml:space="preserve"> at this time</w:t>
      </w:r>
      <w:r w:rsidR="000834C1">
        <w:t xml:space="preserve"> is: </w:t>
      </w:r>
    </w:p>
    <w:p w:rsidR="000834C1" w:rsidRPr="00CD4E2B" w:rsidRDefault="000834C1" w:rsidP="000834C1">
      <w:pPr>
        <w:pStyle w:val="ListParagraph"/>
        <w:numPr>
          <w:ilvl w:val="0"/>
          <w:numId w:val="36"/>
        </w:numPr>
        <w:spacing w:after="480"/>
      </w:pPr>
      <w:r w:rsidRPr="00CD4E2B">
        <w:t>1</w:t>
      </w:r>
      <w:r w:rsidR="00CD4E2B" w:rsidRPr="00CD4E2B">
        <w:t>.46</w:t>
      </w:r>
      <w:r w:rsidRPr="00CD4E2B">
        <w:t xml:space="preserve"> : 1 </w:t>
      </w:r>
    </w:p>
    <w:p w:rsidR="000834C1" w:rsidRPr="00CD4E2B" w:rsidRDefault="00CD4E2B" w:rsidP="000834C1">
      <w:pPr>
        <w:pStyle w:val="ListParagraph"/>
        <w:numPr>
          <w:ilvl w:val="0"/>
          <w:numId w:val="36"/>
        </w:numPr>
        <w:spacing w:after="480"/>
      </w:pPr>
      <w:r w:rsidRPr="00CD4E2B">
        <w:t>2.2</w:t>
      </w:r>
      <w:r w:rsidR="000834C1" w:rsidRPr="00CD4E2B">
        <w:t xml:space="preserve"> : 1</w:t>
      </w:r>
    </w:p>
    <w:p w:rsidR="000834C1" w:rsidRPr="00CD4E2B" w:rsidRDefault="00CD4E2B" w:rsidP="000834C1">
      <w:pPr>
        <w:pStyle w:val="ListParagraph"/>
        <w:numPr>
          <w:ilvl w:val="0"/>
          <w:numId w:val="36"/>
        </w:numPr>
        <w:spacing w:after="480"/>
      </w:pPr>
      <w:r w:rsidRPr="00CD4E2B">
        <w:t>6.24</w:t>
      </w:r>
      <w:r w:rsidR="000834C1" w:rsidRPr="00CD4E2B">
        <w:t xml:space="preserve"> : 1</w:t>
      </w:r>
    </w:p>
    <w:p w:rsidR="000834C1" w:rsidRPr="00CD4E2B" w:rsidRDefault="000834C1" w:rsidP="00CD4E2B">
      <w:pPr>
        <w:pStyle w:val="ListParagraph"/>
        <w:numPr>
          <w:ilvl w:val="0"/>
          <w:numId w:val="36"/>
        </w:numPr>
      </w:pPr>
      <w:r w:rsidRPr="00CD4E2B">
        <w:t xml:space="preserve">None of a), </w:t>
      </w:r>
      <w:proofErr w:type="spellStart"/>
      <w:r w:rsidRPr="00CD4E2B">
        <w:t>b</w:t>
      </w:r>
      <w:proofErr w:type="spellEnd"/>
      <w:r w:rsidRPr="00CD4E2B">
        <w:t xml:space="preserve">) or </w:t>
      </w:r>
      <w:proofErr w:type="spellStart"/>
      <w:r w:rsidRPr="00CD4E2B">
        <w:t>c</w:t>
      </w:r>
      <w:proofErr w:type="spellEnd"/>
      <w:r w:rsidRPr="00CD4E2B">
        <w:t>).</w:t>
      </w:r>
    </w:p>
    <w:p w:rsidR="000834C1" w:rsidRDefault="000834C1" w:rsidP="00CD4E2B"/>
    <w:p w:rsidR="00B65EC8" w:rsidRPr="00C502D8" w:rsidRDefault="003D6B45" w:rsidP="00B65EC8">
      <w:pPr>
        <w:rPr>
          <w:sz w:val="22"/>
          <w:szCs w:val="22"/>
        </w:rPr>
      </w:pPr>
      <w:r>
        <w:rPr>
          <w:szCs w:val="24"/>
        </w:rPr>
        <w:t>13</w:t>
      </w:r>
      <w:r w:rsidR="00CD4E2B">
        <w:rPr>
          <w:szCs w:val="24"/>
        </w:rPr>
        <w:t xml:space="preserve">   </w:t>
      </w:r>
      <w:r w:rsidR="00B65EC8" w:rsidRPr="00C502D8">
        <w:rPr>
          <w:szCs w:val="24"/>
        </w:rPr>
        <w:t xml:space="preserve">Distinguishing characteristics of a company compared to a sole trader would </w:t>
      </w:r>
      <w:r w:rsidR="00B65EC8" w:rsidRPr="00C502D8">
        <w:rPr>
          <w:b/>
          <w:szCs w:val="24"/>
        </w:rPr>
        <w:t>not</w:t>
      </w:r>
      <w:r w:rsidR="00B65EC8" w:rsidRPr="00C502D8">
        <w:rPr>
          <w:szCs w:val="24"/>
        </w:rPr>
        <w:t xml:space="preserve"> </w:t>
      </w:r>
      <w:proofErr w:type="gramStart"/>
      <w:r w:rsidR="00B65EC8" w:rsidRPr="00C502D8">
        <w:rPr>
          <w:szCs w:val="24"/>
        </w:rPr>
        <w:t>include :</w:t>
      </w:r>
      <w:proofErr w:type="gramEnd"/>
      <w:r w:rsidR="00B65EC8">
        <w:t xml:space="preserve"> </w:t>
      </w:r>
    </w:p>
    <w:p w:rsidR="00B65EC8" w:rsidRDefault="00B65EC8" w:rsidP="00B65EC8">
      <w:pPr>
        <w:pStyle w:val="ListParagraph"/>
        <w:numPr>
          <w:ilvl w:val="0"/>
          <w:numId w:val="38"/>
        </w:numPr>
      </w:pPr>
      <w:r>
        <w:t>Continuity of existence ;</w:t>
      </w:r>
    </w:p>
    <w:p w:rsidR="00B65EC8" w:rsidRDefault="00B65EC8" w:rsidP="00B65EC8">
      <w:pPr>
        <w:pStyle w:val="ListParagraph"/>
        <w:numPr>
          <w:ilvl w:val="0"/>
          <w:numId w:val="38"/>
        </w:numPr>
      </w:pPr>
      <w:r>
        <w:t>Number of owners ;</w:t>
      </w:r>
    </w:p>
    <w:p w:rsidR="00B65EC8" w:rsidRDefault="00B65EC8" w:rsidP="00B65EC8">
      <w:pPr>
        <w:pStyle w:val="ListParagraph"/>
        <w:numPr>
          <w:ilvl w:val="0"/>
          <w:numId w:val="38"/>
        </w:numPr>
      </w:pPr>
      <w:r>
        <w:t>Liability of owners for business debts ;</w:t>
      </w:r>
    </w:p>
    <w:p w:rsidR="00B65EC8" w:rsidRDefault="00B65EC8" w:rsidP="00B65EC8">
      <w:pPr>
        <w:pStyle w:val="ListParagraph"/>
        <w:numPr>
          <w:ilvl w:val="0"/>
          <w:numId w:val="38"/>
        </w:numPr>
      </w:pPr>
      <w:r>
        <w:t>Means of transfer of ownership.</w:t>
      </w:r>
    </w:p>
    <w:p w:rsidR="00CD4E2B" w:rsidRDefault="00CD4E2B" w:rsidP="00CD4E2B">
      <w:pPr>
        <w:rPr>
          <w:szCs w:val="24"/>
        </w:rPr>
      </w:pPr>
    </w:p>
    <w:p w:rsidR="003D6B45" w:rsidRDefault="003D6B45">
      <w:pPr>
        <w:rPr>
          <w:szCs w:val="24"/>
        </w:rPr>
      </w:pPr>
      <w:r>
        <w:rPr>
          <w:szCs w:val="24"/>
        </w:rPr>
        <w:br w:type="page"/>
      </w:r>
    </w:p>
    <w:p w:rsidR="009738CB" w:rsidRDefault="003D6B45" w:rsidP="009738CB">
      <w:pPr>
        <w:rPr>
          <w:szCs w:val="24"/>
        </w:rPr>
      </w:pPr>
      <w:r>
        <w:rPr>
          <w:szCs w:val="24"/>
        </w:rPr>
        <w:lastRenderedPageBreak/>
        <w:t>14</w:t>
      </w:r>
      <w:r w:rsidR="00B65EC8">
        <w:rPr>
          <w:szCs w:val="24"/>
        </w:rPr>
        <w:t xml:space="preserve">   </w:t>
      </w:r>
      <w:r w:rsidR="009738CB">
        <w:rPr>
          <w:szCs w:val="24"/>
        </w:rPr>
        <w:t>As a business operating in a small country town,</w:t>
      </w:r>
      <w:r w:rsidR="009738CB" w:rsidRPr="00C8636D">
        <w:rPr>
          <w:szCs w:val="24"/>
        </w:rPr>
        <w:t xml:space="preserve"> </w:t>
      </w:r>
      <w:r w:rsidR="009738CB">
        <w:rPr>
          <w:szCs w:val="24"/>
        </w:rPr>
        <w:t xml:space="preserve">which of the following is NOT a way of </w:t>
      </w:r>
    </w:p>
    <w:p w:rsidR="009738CB" w:rsidRPr="00C8636D" w:rsidRDefault="009738CB" w:rsidP="009738CB">
      <w:pPr>
        <w:rPr>
          <w:szCs w:val="24"/>
        </w:rPr>
      </w:pPr>
      <w:r>
        <w:rPr>
          <w:szCs w:val="24"/>
        </w:rPr>
        <w:t xml:space="preserve">       </w:t>
      </w:r>
      <w:proofErr w:type="gramStart"/>
      <w:r>
        <w:rPr>
          <w:szCs w:val="24"/>
        </w:rPr>
        <w:t>identifying</w:t>
      </w:r>
      <w:proofErr w:type="gramEnd"/>
      <w:r w:rsidRPr="00C8636D">
        <w:rPr>
          <w:szCs w:val="24"/>
        </w:rPr>
        <w:t xml:space="preserve"> with the local community:  </w:t>
      </w:r>
    </w:p>
    <w:p w:rsidR="009738CB" w:rsidRDefault="009738CB" w:rsidP="009738CB">
      <w:pPr>
        <w:pStyle w:val="ListParagraph"/>
        <w:numPr>
          <w:ilvl w:val="0"/>
          <w:numId w:val="39"/>
        </w:numPr>
      </w:pPr>
      <w:r>
        <w:t>Providing work experience for local school-children;</w:t>
      </w:r>
    </w:p>
    <w:p w:rsidR="009738CB" w:rsidRDefault="009738CB" w:rsidP="009738CB">
      <w:pPr>
        <w:pStyle w:val="ListParagraph"/>
        <w:numPr>
          <w:ilvl w:val="0"/>
          <w:numId w:val="39"/>
        </w:numPr>
      </w:pPr>
      <w:r>
        <w:t>Donating to the town bush-fire brigade;</w:t>
      </w:r>
    </w:p>
    <w:p w:rsidR="009738CB" w:rsidRDefault="009738CB" w:rsidP="009738CB">
      <w:pPr>
        <w:pStyle w:val="ListParagraph"/>
        <w:numPr>
          <w:ilvl w:val="0"/>
          <w:numId w:val="39"/>
        </w:numPr>
      </w:pPr>
      <w:r>
        <w:t>Ensuring that all taxes are paid on time;</w:t>
      </w:r>
    </w:p>
    <w:p w:rsidR="009738CB" w:rsidRDefault="009738CB" w:rsidP="009738CB">
      <w:pPr>
        <w:pStyle w:val="ListParagraph"/>
        <w:numPr>
          <w:ilvl w:val="0"/>
          <w:numId w:val="39"/>
        </w:numPr>
      </w:pPr>
      <w:r>
        <w:t>Supporting the local netball team.</w:t>
      </w:r>
    </w:p>
    <w:p w:rsidR="00B65EC8" w:rsidRDefault="00B65EC8" w:rsidP="00CD4E2B">
      <w:pPr>
        <w:rPr>
          <w:szCs w:val="24"/>
        </w:rPr>
      </w:pPr>
    </w:p>
    <w:p w:rsidR="009738CB" w:rsidRPr="00C8636D" w:rsidRDefault="003D6B45" w:rsidP="009738CB">
      <w:pPr>
        <w:rPr>
          <w:szCs w:val="24"/>
        </w:rPr>
      </w:pPr>
      <w:proofErr w:type="gramStart"/>
      <w:r>
        <w:rPr>
          <w:szCs w:val="24"/>
        </w:rPr>
        <w:t>15</w:t>
      </w:r>
      <w:r w:rsidR="009738CB">
        <w:rPr>
          <w:szCs w:val="24"/>
        </w:rPr>
        <w:t xml:space="preserve">  </w:t>
      </w:r>
      <w:r w:rsidR="009738CB" w:rsidRPr="00C8636D">
        <w:rPr>
          <w:szCs w:val="24"/>
        </w:rPr>
        <w:t>The</w:t>
      </w:r>
      <w:proofErr w:type="gramEnd"/>
      <w:r w:rsidR="009738CB" w:rsidRPr="00C8636D">
        <w:rPr>
          <w:szCs w:val="24"/>
        </w:rPr>
        <w:t xml:space="preserve"> Accrual basis of accounting does </w:t>
      </w:r>
      <w:r w:rsidR="009738CB" w:rsidRPr="00C8636D">
        <w:rPr>
          <w:b/>
          <w:szCs w:val="24"/>
        </w:rPr>
        <w:t>not</w:t>
      </w:r>
      <w:r w:rsidR="009738CB" w:rsidRPr="00C8636D">
        <w:rPr>
          <w:szCs w:val="24"/>
        </w:rPr>
        <w:t xml:space="preserve">:  </w:t>
      </w:r>
    </w:p>
    <w:p w:rsidR="009738CB" w:rsidRDefault="009738CB" w:rsidP="009738CB">
      <w:pPr>
        <w:pStyle w:val="ListParagraph"/>
        <w:numPr>
          <w:ilvl w:val="0"/>
          <w:numId w:val="40"/>
        </w:numPr>
      </w:pPr>
      <w:r>
        <w:t>Usually provide a more accurate determination of profit for a period ;</w:t>
      </w:r>
    </w:p>
    <w:p w:rsidR="009738CB" w:rsidRPr="009738CB" w:rsidRDefault="009738CB" w:rsidP="009738CB">
      <w:pPr>
        <w:pStyle w:val="ListParagraph"/>
        <w:numPr>
          <w:ilvl w:val="0"/>
          <w:numId w:val="40"/>
        </w:numPr>
      </w:pPr>
      <w:r w:rsidRPr="009738CB">
        <w:t>Require balance day adjustments to be made at the end of the period ;</w:t>
      </w:r>
    </w:p>
    <w:p w:rsidR="009738CB" w:rsidRPr="009738CB" w:rsidRDefault="009738CB" w:rsidP="009738CB">
      <w:pPr>
        <w:pStyle w:val="ListParagraph"/>
        <w:numPr>
          <w:ilvl w:val="0"/>
          <w:numId w:val="40"/>
        </w:numPr>
      </w:pPr>
      <w:r w:rsidRPr="009738CB">
        <w:t>Comply with the Framework for the Preparation and Presentation of Financial Reports ;</w:t>
      </w:r>
    </w:p>
    <w:p w:rsidR="009738CB" w:rsidRPr="009738CB" w:rsidRDefault="009738CB" w:rsidP="009738CB">
      <w:pPr>
        <w:pStyle w:val="ListParagraph"/>
        <w:numPr>
          <w:ilvl w:val="0"/>
          <w:numId w:val="40"/>
        </w:numPr>
        <w:rPr>
          <w:szCs w:val="24"/>
        </w:rPr>
      </w:pPr>
      <w:r w:rsidRPr="009738CB">
        <w:t>Recognise income and expenses only when they are received and paid.</w:t>
      </w:r>
    </w:p>
    <w:p w:rsidR="009738CB" w:rsidRDefault="009738CB" w:rsidP="00CD4E2B">
      <w:pPr>
        <w:rPr>
          <w:szCs w:val="24"/>
        </w:rPr>
      </w:pPr>
    </w:p>
    <w:p w:rsidR="009738CB" w:rsidRDefault="009738CB" w:rsidP="00DD22F2">
      <w:pPr>
        <w:pStyle w:val="ListParagraph"/>
        <w:jc w:val="center"/>
        <w:rPr>
          <w:szCs w:val="24"/>
        </w:rPr>
      </w:pPr>
    </w:p>
    <w:p w:rsidR="009738CB" w:rsidRDefault="009738CB" w:rsidP="00DD22F2">
      <w:pPr>
        <w:pStyle w:val="ListParagraph"/>
        <w:jc w:val="center"/>
        <w:rPr>
          <w:szCs w:val="24"/>
        </w:rPr>
      </w:pPr>
    </w:p>
    <w:p w:rsidR="009738CB" w:rsidRDefault="009738CB" w:rsidP="00DD22F2">
      <w:pPr>
        <w:pStyle w:val="ListParagraph"/>
        <w:jc w:val="center"/>
        <w:rPr>
          <w:szCs w:val="24"/>
        </w:rPr>
      </w:pPr>
    </w:p>
    <w:p w:rsidR="0075475B" w:rsidRPr="00DD22F2" w:rsidRDefault="00DD22F2" w:rsidP="00DD22F2">
      <w:pPr>
        <w:pStyle w:val="ListParagraph"/>
        <w:jc w:val="center"/>
        <w:rPr>
          <w:b/>
          <w:sz w:val="28"/>
          <w:szCs w:val="28"/>
        </w:rPr>
      </w:pPr>
      <w:r>
        <w:rPr>
          <w:b/>
          <w:sz w:val="28"/>
          <w:szCs w:val="28"/>
        </w:rPr>
        <w:t>END OF SECTION ONE</w:t>
      </w:r>
    </w:p>
    <w:p w:rsidR="00537C83" w:rsidRDefault="00537C83">
      <w:pPr>
        <w:rPr>
          <w:sz w:val="28"/>
          <w:szCs w:val="28"/>
        </w:rPr>
      </w:pPr>
      <w:r>
        <w:rPr>
          <w:sz w:val="28"/>
          <w:szCs w:val="28"/>
        </w:rPr>
        <w:br w:type="page"/>
      </w: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537C83" w:rsidRDefault="00537C83">
      <w:pPr>
        <w:rPr>
          <w:sz w:val="28"/>
          <w:szCs w:val="28"/>
        </w:rPr>
      </w:pPr>
    </w:p>
    <w:p w:rsidR="00BB6ED1" w:rsidRDefault="0021650D" w:rsidP="00537C83">
      <w:pPr>
        <w:jc w:val="center"/>
        <w:rPr>
          <w:b/>
          <w:sz w:val="28"/>
          <w:szCs w:val="28"/>
        </w:rPr>
      </w:pPr>
      <w:r>
        <w:rPr>
          <w:sz w:val="32"/>
          <w:szCs w:val="32"/>
        </w:rPr>
        <w:t>PAGE LEFT BLANK ON PURPOSE</w:t>
      </w:r>
      <w:r w:rsidR="00BB6ED1">
        <w:rPr>
          <w:sz w:val="28"/>
          <w:szCs w:val="28"/>
        </w:rPr>
        <w:br w:type="page"/>
      </w:r>
    </w:p>
    <w:p w:rsidR="00231A8D" w:rsidRPr="00DD22F2" w:rsidRDefault="00231A8D" w:rsidP="00231A8D">
      <w:pPr>
        <w:pStyle w:val="Heading1"/>
        <w:rPr>
          <w:szCs w:val="24"/>
        </w:rPr>
      </w:pPr>
      <w:r w:rsidRPr="00DD22F2">
        <w:rPr>
          <w:sz w:val="28"/>
          <w:szCs w:val="28"/>
        </w:rPr>
        <w:lastRenderedPageBreak/>
        <w:t>SECT</w:t>
      </w:r>
      <w:r>
        <w:rPr>
          <w:sz w:val="28"/>
          <w:szCs w:val="28"/>
        </w:rPr>
        <w:t>ION TWO</w:t>
      </w:r>
      <w:r w:rsidRPr="00DD22F2">
        <w:rPr>
          <w:sz w:val="28"/>
          <w:szCs w:val="28"/>
        </w:rPr>
        <w:t>:</w:t>
      </w:r>
      <w:r w:rsidRPr="00DD22F2">
        <w:rPr>
          <w:szCs w:val="24"/>
        </w:rPr>
        <w:tab/>
      </w:r>
      <w:r>
        <w:rPr>
          <w:szCs w:val="24"/>
        </w:rPr>
        <w:t>Short response</w:t>
      </w:r>
      <w:r w:rsidRPr="00DD22F2">
        <w:rPr>
          <w:szCs w:val="24"/>
        </w:rPr>
        <w:tab/>
      </w:r>
      <w:r w:rsidRPr="00DD22F2">
        <w:rPr>
          <w:szCs w:val="24"/>
        </w:rPr>
        <w:tab/>
      </w:r>
      <w:r w:rsidRPr="00DD22F2">
        <w:rPr>
          <w:szCs w:val="24"/>
        </w:rPr>
        <w:tab/>
      </w:r>
      <w:r w:rsidRPr="00DD22F2">
        <w:rPr>
          <w:szCs w:val="24"/>
        </w:rPr>
        <w:tab/>
      </w:r>
      <w:r w:rsidRPr="00DD22F2">
        <w:rPr>
          <w:szCs w:val="24"/>
        </w:rPr>
        <w:tab/>
      </w:r>
      <w:r>
        <w:rPr>
          <w:szCs w:val="24"/>
        </w:rPr>
        <w:t>70%</w:t>
      </w:r>
      <w:r w:rsidRPr="00DD22F2">
        <w:rPr>
          <w:szCs w:val="24"/>
        </w:rPr>
        <w:tab/>
      </w:r>
      <w:r>
        <w:rPr>
          <w:szCs w:val="24"/>
        </w:rPr>
        <w:t>(140 m</w:t>
      </w:r>
      <w:r w:rsidRPr="00DD22F2">
        <w:rPr>
          <w:szCs w:val="24"/>
        </w:rPr>
        <w:t>arks</w:t>
      </w:r>
      <w:r>
        <w:rPr>
          <w:szCs w:val="24"/>
        </w:rPr>
        <w:t>)</w:t>
      </w:r>
    </w:p>
    <w:p w:rsidR="00231A8D" w:rsidRPr="00DD22F2" w:rsidRDefault="00231A8D" w:rsidP="00231A8D">
      <w:pPr>
        <w:rPr>
          <w:szCs w:val="24"/>
        </w:rPr>
      </w:pPr>
    </w:p>
    <w:p w:rsidR="00231A8D" w:rsidRPr="00DD22F2" w:rsidRDefault="00231A8D" w:rsidP="00231A8D">
      <w:pPr>
        <w:rPr>
          <w:szCs w:val="24"/>
        </w:rPr>
      </w:pPr>
      <w:r w:rsidRPr="00DD22F2">
        <w:rPr>
          <w:szCs w:val="24"/>
        </w:rPr>
        <w:t xml:space="preserve">This section has </w:t>
      </w:r>
      <w:r w:rsidR="00773AE2">
        <w:rPr>
          <w:b/>
          <w:szCs w:val="24"/>
        </w:rPr>
        <w:t>f</w:t>
      </w:r>
      <w:r w:rsidR="00537C83">
        <w:rPr>
          <w:b/>
          <w:szCs w:val="24"/>
        </w:rPr>
        <w:t>our</w:t>
      </w:r>
      <w:r>
        <w:rPr>
          <w:b/>
          <w:bCs/>
          <w:szCs w:val="24"/>
        </w:rPr>
        <w:t xml:space="preserve"> (</w:t>
      </w:r>
      <w:r w:rsidR="00537C83">
        <w:rPr>
          <w:b/>
          <w:bCs/>
          <w:szCs w:val="24"/>
        </w:rPr>
        <w:t>4</w:t>
      </w:r>
      <w:r w:rsidRPr="00DD22F2">
        <w:rPr>
          <w:b/>
          <w:bCs/>
          <w:szCs w:val="24"/>
        </w:rPr>
        <w:t>)</w:t>
      </w:r>
      <w:r w:rsidRPr="00DD22F2">
        <w:rPr>
          <w:szCs w:val="24"/>
        </w:rPr>
        <w:t xml:space="preserve"> questions. Attempt </w:t>
      </w:r>
      <w:r w:rsidRPr="00DD22F2">
        <w:rPr>
          <w:b/>
          <w:bCs/>
          <w:szCs w:val="24"/>
        </w:rPr>
        <w:t xml:space="preserve">all </w:t>
      </w:r>
      <w:r w:rsidRPr="00DD22F2">
        <w:rPr>
          <w:szCs w:val="24"/>
        </w:rPr>
        <w:t>questions.</w:t>
      </w:r>
      <w:r>
        <w:rPr>
          <w:szCs w:val="24"/>
        </w:rPr>
        <w:t xml:space="preserve"> Write your answers in the space provided.</w:t>
      </w:r>
    </w:p>
    <w:p w:rsidR="00231A8D" w:rsidRDefault="00231A8D" w:rsidP="00231A8D">
      <w:pPr>
        <w:autoSpaceDE w:val="0"/>
        <w:autoSpaceDN w:val="0"/>
        <w:adjustRightInd w:val="0"/>
        <w:spacing w:after="120"/>
        <w:rPr>
          <w:spacing w:val="-2"/>
          <w:szCs w:val="24"/>
        </w:rPr>
      </w:pPr>
      <w:r w:rsidRPr="001F1173">
        <w:rPr>
          <w:spacing w:val="-2"/>
          <w:szCs w:val="24"/>
        </w:rPr>
        <w:t xml:space="preserve">Spare answer pages are provided at the end of this booklet which you may use for planning responses or continuing an answer.  </w:t>
      </w:r>
    </w:p>
    <w:p w:rsidR="00231A8D" w:rsidRPr="00305644" w:rsidRDefault="00231A8D" w:rsidP="00231A8D">
      <w:pPr>
        <w:pStyle w:val="ListParagraph"/>
        <w:numPr>
          <w:ilvl w:val="0"/>
          <w:numId w:val="2"/>
        </w:numPr>
        <w:autoSpaceDE w:val="0"/>
        <w:autoSpaceDN w:val="0"/>
        <w:adjustRightInd w:val="0"/>
        <w:rPr>
          <w:szCs w:val="24"/>
          <w:lang w:val="en-US" w:eastAsia="en-US"/>
        </w:rPr>
      </w:pPr>
      <w:r w:rsidRPr="00305644">
        <w:rPr>
          <w:szCs w:val="24"/>
          <w:lang w:val="en-US" w:eastAsia="en-US"/>
        </w:rPr>
        <w:t>Planning: If you use the spare pages for planning, indicate this clearly at the top of the page.</w:t>
      </w:r>
    </w:p>
    <w:p w:rsidR="00231A8D" w:rsidRPr="00305644" w:rsidRDefault="00231A8D" w:rsidP="00231A8D">
      <w:pPr>
        <w:pStyle w:val="ListParagraph"/>
        <w:numPr>
          <w:ilvl w:val="0"/>
          <w:numId w:val="2"/>
        </w:numPr>
        <w:autoSpaceDE w:val="0"/>
        <w:autoSpaceDN w:val="0"/>
        <w:adjustRightInd w:val="0"/>
        <w:rPr>
          <w:szCs w:val="24"/>
          <w:lang w:val="en-US" w:eastAsia="en-US"/>
        </w:rPr>
      </w:pPr>
      <w:r w:rsidRPr="00305644">
        <w:rPr>
          <w:szCs w:val="24"/>
          <w:lang w:val="en-US" w:eastAsia="en-US"/>
        </w:rPr>
        <w:t>Continuing an answer: If you need to use the space to continue an answer, indicate in the</w:t>
      </w:r>
    </w:p>
    <w:p w:rsidR="00231A8D" w:rsidRPr="00305644" w:rsidRDefault="00231A8D" w:rsidP="00231A8D">
      <w:pPr>
        <w:pStyle w:val="ListParagraph"/>
        <w:autoSpaceDE w:val="0"/>
        <w:autoSpaceDN w:val="0"/>
        <w:adjustRightInd w:val="0"/>
        <w:rPr>
          <w:szCs w:val="24"/>
          <w:lang w:val="en-US" w:eastAsia="en-US"/>
        </w:rPr>
      </w:pPr>
      <w:proofErr w:type="gramStart"/>
      <w:r w:rsidRPr="00305644">
        <w:rPr>
          <w:szCs w:val="24"/>
          <w:lang w:val="en-US" w:eastAsia="en-US"/>
        </w:rPr>
        <w:t>original</w:t>
      </w:r>
      <w:proofErr w:type="gramEnd"/>
      <w:r w:rsidRPr="00305644">
        <w:rPr>
          <w:szCs w:val="24"/>
          <w:lang w:val="en-US" w:eastAsia="en-US"/>
        </w:rPr>
        <w:t xml:space="preserve"> answer space where the answer is continued, i.e. give the page number. Fill in the</w:t>
      </w:r>
    </w:p>
    <w:p w:rsidR="00231A8D" w:rsidRPr="00305644" w:rsidRDefault="00231A8D" w:rsidP="00231A8D">
      <w:pPr>
        <w:pStyle w:val="ListParagraph"/>
        <w:tabs>
          <w:tab w:val="left" w:pos="-720"/>
          <w:tab w:val="left" w:pos="360"/>
        </w:tabs>
        <w:suppressAutoHyphens/>
        <w:spacing w:before="120"/>
        <w:rPr>
          <w:spacing w:val="-2"/>
          <w:szCs w:val="24"/>
        </w:rPr>
      </w:pPr>
      <w:proofErr w:type="gramStart"/>
      <w:r w:rsidRPr="00305644">
        <w:rPr>
          <w:szCs w:val="24"/>
          <w:lang w:val="en-US" w:eastAsia="en-US"/>
        </w:rPr>
        <w:t>number</w:t>
      </w:r>
      <w:proofErr w:type="gramEnd"/>
      <w:r w:rsidRPr="00305644">
        <w:rPr>
          <w:szCs w:val="24"/>
          <w:lang w:val="en-US" w:eastAsia="en-US"/>
        </w:rPr>
        <w:t xml:space="preserve"> of the question(s) that you are continuing to answer at the top of the page.</w:t>
      </w:r>
    </w:p>
    <w:p w:rsidR="00231A8D" w:rsidRPr="00DD22F2" w:rsidRDefault="00231A8D" w:rsidP="00231A8D">
      <w:pPr>
        <w:pStyle w:val="TOC1"/>
      </w:pPr>
    </w:p>
    <w:p w:rsidR="00231A8D" w:rsidRPr="00DD22F2" w:rsidRDefault="00231A8D" w:rsidP="00231A8D">
      <w:pPr>
        <w:pBdr>
          <w:bottom w:val="single" w:sz="4" w:space="1" w:color="auto"/>
        </w:pBdr>
        <w:tabs>
          <w:tab w:val="right" w:pos="9360"/>
        </w:tabs>
        <w:rPr>
          <w:szCs w:val="24"/>
        </w:rPr>
      </w:pPr>
      <w:r>
        <w:rPr>
          <w:szCs w:val="24"/>
        </w:rPr>
        <w:t>Suggested working time: 120</w:t>
      </w:r>
      <w:r w:rsidRPr="00DD22F2">
        <w:rPr>
          <w:szCs w:val="24"/>
        </w:rPr>
        <w:t xml:space="preserve"> minutes </w:t>
      </w:r>
    </w:p>
    <w:p w:rsidR="00231A8D" w:rsidRDefault="00231A8D" w:rsidP="00231A8D">
      <w:pPr>
        <w:spacing w:before="120" w:after="120"/>
        <w:rPr>
          <w:b/>
        </w:rPr>
      </w:pPr>
      <w:proofErr w:type="gramStart"/>
      <w:r>
        <w:rPr>
          <w:b/>
        </w:rPr>
        <w:t xml:space="preserve">QUESTION  </w:t>
      </w:r>
      <w:r w:rsidR="001B5F5A">
        <w:rPr>
          <w:b/>
        </w:rPr>
        <w:t>16</w:t>
      </w:r>
      <w:proofErr w:type="gramEnd"/>
      <w:r>
        <w:rPr>
          <w:b/>
        </w:rPr>
        <w:tab/>
      </w:r>
      <w:r>
        <w:rPr>
          <w:b/>
        </w:rPr>
        <w:tab/>
      </w:r>
      <w:r>
        <w:rPr>
          <w:b/>
        </w:rPr>
        <w:tab/>
      </w:r>
      <w:r>
        <w:rPr>
          <w:b/>
        </w:rPr>
        <w:tab/>
      </w:r>
      <w:r>
        <w:rPr>
          <w:b/>
        </w:rPr>
        <w:tab/>
      </w:r>
      <w:r>
        <w:rPr>
          <w:b/>
        </w:rPr>
        <w:tab/>
      </w:r>
      <w:r>
        <w:rPr>
          <w:b/>
        </w:rPr>
        <w:tab/>
      </w:r>
      <w:r>
        <w:rPr>
          <w:b/>
        </w:rPr>
        <w:tab/>
      </w:r>
      <w:r>
        <w:rPr>
          <w:b/>
        </w:rPr>
        <w:tab/>
        <w:t>(</w:t>
      </w:r>
      <w:r w:rsidR="00895757">
        <w:rPr>
          <w:b/>
        </w:rPr>
        <w:t>50</w:t>
      </w:r>
      <w:r w:rsidR="00773AE2">
        <w:rPr>
          <w:b/>
        </w:rPr>
        <w:t xml:space="preserve"> </w:t>
      </w:r>
      <w:r>
        <w:rPr>
          <w:b/>
        </w:rPr>
        <w:t>marks)</w:t>
      </w:r>
    </w:p>
    <w:p w:rsidR="00231A8D" w:rsidRDefault="00231A8D" w:rsidP="00231A8D">
      <w:pPr>
        <w:spacing w:after="120"/>
      </w:pPr>
      <w:r>
        <w:t>Dean James set up his business, which he has called DJ/DJ, on 2</w:t>
      </w:r>
      <w:r w:rsidRPr="00253CDE">
        <w:rPr>
          <w:vertAlign w:val="superscript"/>
        </w:rPr>
        <w:t>nd</w:t>
      </w:r>
      <w:r>
        <w:t xml:space="preserve"> October by paying the sum of $18,000 (his life savings) into a new business bank account. On the same day he donated to the business a computer valued at $900</w:t>
      </w:r>
      <w:r w:rsidR="00EC5CB2">
        <w:t>,</w:t>
      </w:r>
      <w:r>
        <w:t xml:space="preserve"> office furniture worth $850 and tapes and CDs valued at $600. During the next week the following transactions took place.</w:t>
      </w:r>
    </w:p>
    <w:p w:rsidR="00231A8D" w:rsidRDefault="00231A8D" w:rsidP="00231A8D">
      <w:pPr>
        <w:ind w:left="720"/>
      </w:pPr>
      <w:r>
        <w:t>3</w:t>
      </w:r>
      <w:r w:rsidRPr="009F02EF">
        <w:rPr>
          <w:vertAlign w:val="superscript"/>
        </w:rPr>
        <w:t>rd</w:t>
      </w:r>
      <w:r>
        <w:t xml:space="preserve"> October</w:t>
      </w:r>
      <w:r>
        <w:tab/>
        <w:t>Purchased CD’s for cash (debit card) at a cost of $440 including GST.</w:t>
      </w:r>
    </w:p>
    <w:p w:rsidR="00231A8D" w:rsidRDefault="00231A8D" w:rsidP="00231A8D">
      <w:pPr>
        <w:ind w:left="720"/>
      </w:pPr>
      <w:r>
        <w:tab/>
      </w:r>
      <w:r>
        <w:tab/>
        <w:t>Arranged an overdraft facility of up to $2 000 with the bank.</w:t>
      </w:r>
    </w:p>
    <w:p w:rsidR="00231A8D" w:rsidRDefault="00231A8D" w:rsidP="00231A8D">
      <w:pPr>
        <w:ind w:left="720"/>
      </w:pPr>
      <w:r>
        <w:tab/>
      </w:r>
      <w:r>
        <w:tab/>
        <w:t>Purchased sound equipment worth $11 000 (including GST) from Giant Hi-</w:t>
      </w:r>
      <w:proofErr w:type="spellStart"/>
      <w:r>
        <w:t>Fi</w:t>
      </w:r>
      <w:proofErr w:type="spellEnd"/>
      <w:r>
        <w:t xml:space="preserve"> on </w:t>
      </w:r>
    </w:p>
    <w:p w:rsidR="00231A8D" w:rsidRDefault="00231A8D" w:rsidP="00231A8D">
      <w:pPr>
        <w:ind w:left="1440" w:firstLine="720"/>
      </w:pPr>
      <w:proofErr w:type="gramStart"/>
      <w:r>
        <w:t>credit</w:t>
      </w:r>
      <w:proofErr w:type="gramEnd"/>
      <w:r>
        <w:t xml:space="preserve"> (invoice GH 045).</w:t>
      </w:r>
    </w:p>
    <w:p w:rsidR="00231A8D" w:rsidRDefault="00231A8D" w:rsidP="00231A8D">
      <w:pPr>
        <w:ind w:left="720"/>
      </w:pPr>
      <w:r>
        <w:t>4</w:t>
      </w:r>
      <w:r w:rsidRPr="00C844E8">
        <w:rPr>
          <w:vertAlign w:val="superscript"/>
        </w:rPr>
        <w:t>th</w:t>
      </w:r>
      <w:r>
        <w:t xml:space="preserve"> October</w:t>
      </w:r>
      <w:r>
        <w:tab/>
      </w:r>
      <w:proofErr w:type="gramStart"/>
      <w:r>
        <w:t>Purchased</w:t>
      </w:r>
      <w:proofErr w:type="gramEnd"/>
      <w:r>
        <w:t xml:space="preserve"> stationery from </w:t>
      </w:r>
      <w:proofErr w:type="spellStart"/>
      <w:r>
        <w:t>Officeworks</w:t>
      </w:r>
      <w:proofErr w:type="spellEnd"/>
      <w:r>
        <w:t xml:space="preserve"> on account for $104.50 including GST.</w:t>
      </w:r>
    </w:p>
    <w:p w:rsidR="00231A8D" w:rsidRDefault="00231A8D" w:rsidP="00231A8D">
      <w:pPr>
        <w:ind w:left="720"/>
      </w:pPr>
      <w:r>
        <w:t>5</w:t>
      </w:r>
      <w:r w:rsidRPr="00C844E8">
        <w:rPr>
          <w:vertAlign w:val="superscript"/>
        </w:rPr>
        <w:t>th</w:t>
      </w:r>
      <w:r>
        <w:t xml:space="preserve"> October</w:t>
      </w:r>
      <w:r>
        <w:tab/>
        <w:t xml:space="preserve">Bought 30 songs on the net on credit from </w:t>
      </w:r>
      <w:proofErr w:type="spellStart"/>
      <w:r>
        <w:t>Cloudbabies</w:t>
      </w:r>
      <w:proofErr w:type="spellEnd"/>
      <w:r w:rsidR="00537C83">
        <w:t xml:space="preserve"> </w:t>
      </w:r>
      <w:r>
        <w:t>($52.80 including GST)</w:t>
      </w:r>
    </w:p>
    <w:p w:rsidR="00231A8D" w:rsidRDefault="00231A8D" w:rsidP="00231A8D">
      <w:pPr>
        <w:ind w:left="720"/>
      </w:pPr>
      <w:r>
        <w:tab/>
      </w:r>
      <w:r>
        <w:tab/>
        <w:t xml:space="preserve">Paid </w:t>
      </w:r>
      <w:proofErr w:type="spellStart"/>
      <w:r>
        <w:t>Officeworks</w:t>
      </w:r>
      <w:proofErr w:type="spellEnd"/>
      <w:r>
        <w:t xml:space="preserve"> what the business owed them.</w:t>
      </w:r>
    </w:p>
    <w:p w:rsidR="00231A8D" w:rsidRDefault="00231A8D" w:rsidP="00231A8D">
      <w:pPr>
        <w:ind w:left="720"/>
      </w:pPr>
      <w:r>
        <w:tab/>
      </w:r>
      <w:r>
        <w:tab/>
        <w:t>Paid his personal driving licence out of the business bank account ($80)</w:t>
      </w:r>
    </w:p>
    <w:p w:rsidR="00231A8D" w:rsidRDefault="00231A8D" w:rsidP="00231A8D">
      <w:pPr>
        <w:ind w:left="720"/>
      </w:pPr>
      <w:r>
        <w:t>6</w:t>
      </w:r>
      <w:r w:rsidRPr="00B102DB">
        <w:rPr>
          <w:vertAlign w:val="superscript"/>
        </w:rPr>
        <w:t>th</w:t>
      </w:r>
      <w:r>
        <w:t xml:space="preserve"> October</w:t>
      </w:r>
      <w:r>
        <w:tab/>
      </w:r>
      <w:proofErr w:type="gramStart"/>
      <w:r>
        <w:t>Paid</w:t>
      </w:r>
      <w:proofErr w:type="gramEnd"/>
      <w:r>
        <w:t xml:space="preserve"> $6000 to Giant Hi-</w:t>
      </w:r>
      <w:proofErr w:type="spellStart"/>
      <w:r>
        <w:t>Fi</w:t>
      </w:r>
      <w:proofErr w:type="spellEnd"/>
      <w:r>
        <w:t xml:space="preserve"> on account.</w:t>
      </w:r>
    </w:p>
    <w:p w:rsidR="00231A8D" w:rsidRDefault="00231A8D" w:rsidP="00231A8D">
      <w:pPr>
        <w:ind w:left="720"/>
      </w:pPr>
      <w:r>
        <w:tab/>
      </w:r>
      <w:r>
        <w:tab/>
        <w:t>Issued an invoice (0</w:t>
      </w:r>
      <w:r w:rsidR="00537C83">
        <w:t xml:space="preserve">001) </w:t>
      </w:r>
      <w:r>
        <w:t>for $</w:t>
      </w:r>
      <w:r w:rsidR="00537C83">
        <w:t xml:space="preserve">800 + GST </w:t>
      </w:r>
      <w:r>
        <w:t>to Cotton Club for services rendered.</w:t>
      </w:r>
    </w:p>
    <w:p w:rsidR="00231A8D" w:rsidRDefault="00231A8D" w:rsidP="00231A8D">
      <w:pPr>
        <w:spacing w:after="120"/>
        <w:ind w:left="720"/>
      </w:pPr>
      <w:r>
        <w:t>7</w:t>
      </w:r>
      <w:r w:rsidRPr="006C70B3">
        <w:rPr>
          <w:vertAlign w:val="superscript"/>
        </w:rPr>
        <w:t>th</w:t>
      </w:r>
      <w:r>
        <w:t xml:space="preserve"> October</w:t>
      </w:r>
      <w:r>
        <w:tab/>
      </w:r>
      <w:proofErr w:type="gramStart"/>
      <w:r>
        <w:t>Received</w:t>
      </w:r>
      <w:proofErr w:type="gramEnd"/>
      <w:r>
        <w:t xml:space="preserve"> part payment of $200 from Cotton Club.</w:t>
      </w:r>
    </w:p>
    <w:p w:rsidR="00231A8D" w:rsidRDefault="00231A8D" w:rsidP="00231A8D">
      <w:pPr>
        <w:rPr>
          <w:b/>
        </w:rPr>
      </w:pPr>
      <w:r>
        <w:rPr>
          <w:b/>
        </w:rPr>
        <w:t>Required</w:t>
      </w:r>
    </w:p>
    <w:p w:rsidR="00231A8D" w:rsidRDefault="00231A8D" w:rsidP="00231A8D">
      <w:r>
        <w:t xml:space="preserve">a)   Enter the business transactions of DJ/DJ for the first week in October (including the opening </w:t>
      </w:r>
    </w:p>
    <w:p w:rsidR="00231A8D" w:rsidRDefault="00231A8D" w:rsidP="00231A8D">
      <w:pPr>
        <w:rPr>
          <w:i/>
        </w:rPr>
      </w:pPr>
      <w:r>
        <w:t xml:space="preserve">      </w:t>
      </w:r>
      <w:proofErr w:type="gramStart"/>
      <w:r>
        <w:t>entries</w:t>
      </w:r>
      <w:proofErr w:type="gramEnd"/>
      <w:r>
        <w:t>) into the firm’s General Journal.</w:t>
      </w:r>
      <w:r>
        <w:tab/>
      </w:r>
      <w:r>
        <w:tab/>
      </w:r>
      <w:r>
        <w:tab/>
      </w:r>
      <w:r>
        <w:tab/>
      </w:r>
      <w:r>
        <w:tab/>
      </w:r>
      <w:r>
        <w:tab/>
      </w:r>
      <w:r>
        <w:rPr>
          <w:i/>
        </w:rPr>
        <w:t>(1</w:t>
      </w:r>
      <w:r w:rsidR="00765A82">
        <w:rPr>
          <w:i/>
        </w:rPr>
        <w:t>4</w:t>
      </w:r>
      <w:r>
        <w:rPr>
          <w:i/>
        </w:rPr>
        <w:t xml:space="preserve"> marks)</w:t>
      </w:r>
    </w:p>
    <w:p w:rsidR="00231A8D" w:rsidRDefault="00231A8D" w:rsidP="00231A8D">
      <w:proofErr w:type="spellStart"/>
      <w:r>
        <w:t>b</w:t>
      </w:r>
      <w:proofErr w:type="spellEnd"/>
      <w:r>
        <w:t>)   Post from the journal to the firm’s ledger;</w:t>
      </w:r>
    </w:p>
    <w:p w:rsidR="00231A8D" w:rsidRDefault="00231A8D" w:rsidP="00231A8D">
      <w:pPr>
        <w:rPr>
          <w:i/>
        </w:rPr>
      </w:pPr>
      <w:r>
        <w:tab/>
      </w:r>
      <w:r>
        <w:tab/>
      </w:r>
      <w:r>
        <w:tab/>
      </w:r>
      <w:r>
        <w:tab/>
      </w:r>
      <w:r>
        <w:tab/>
      </w:r>
      <w:r>
        <w:tab/>
      </w:r>
      <w:r>
        <w:tab/>
      </w:r>
      <w:r>
        <w:tab/>
      </w:r>
      <w:r>
        <w:tab/>
      </w:r>
      <w:r>
        <w:tab/>
      </w:r>
      <w:r>
        <w:tab/>
      </w:r>
      <w:r>
        <w:rPr>
          <w:i/>
        </w:rPr>
        <w:t>(1</w:t>
      </w:r>
      <w:r w:rsidR="00765A82">
        <w:rPr>
          <w:i/>
        </w:rPr>
        <w:t>8</w:t>
      </w:r>
      <w:r>
        <w:rPr>
          <w:i/>
        </w:rPr>
        <w:t xml:space="preserve"> marks)</w:t>
      </w:r>
    </w:p>
    <w:p w:rsidR="00E91541" w:rsidRDefault="00773AE2" w:rsidP="00231A8D">
      <w:proofErr w:type="spellStart"/>
      <w:r>
        <w:t>c</w:t>
      </w:r>
      <w:proofErr w:type="spellEnd"/>
      <w:r>
        <w:t>)  Draw up a Trial Balance for DJ/DJ at 7</w:t>
      </w:r>
      <w:r w:rsidRPr="00773AE2">
        <w:rPr>
          <w:vertAlign w:val="superscript"/>
        </w:rPr>
        <w:t>th</w:t>
      </w:r>
      <w:r>
        <w:t xml:space="preserve"> October.</w:t>
      </w:r>
    </w:p>
    <w:p w:rsidR="00773AE2" w:rsidRDefault="00773AE2" w:rsidP="00231A8D">
      <w:pPr>
        <w:rPr>
          <w:i/>
        </w:rPr>
      </w:pPr>
      <w:r>
        <w:tab/>
      </w:r>
      <w:r>
        <w:tab/>
      </w:r>
      <w:r>
        <w:tab/>
      </w:r>
      <w:r>
        <w:tab/>
      </w:r>
      <w:r>
        <w:tab/>
      </w:r>
      <w:r>
        <w:tab/>
      </w:r>
      <w:r>
        <w:tab/>
      </w:r>
      <w:r>
        <w:tab/>
      </w:r>
      <w:r>
        <w:tab/>
      </w:r>
      <w:r>
        <w:tab/>
      </w:r>
      <w:r>
        <w:tab/>
      </w:r>
      <w:r>
        <w:rPr>
          <w:i/>
        </w:rPr>
        <w:t>(10 marks)</w:t>
      </w:r>
    </w:p>
    <w:p w:rsidR="00773AE2" w:rsidRDefault="00773AE2" w:rsidP="00231A8D">
      <w:pPr>
        <w:rPr>
          <w:i/>
        </w:rPr>
      </w:pPr>
      <w:proofErr w:type="spellStart"/>
      <w:r>
        <w:t>d</w:t>
      </w:r>
      <w:proofErr w:type="spellEnd"/>
      <w:r>
        <w:t xml:space="preserve">)  What is the purpose of a Trial Balance? </w:t>
      </w:r>
      <w:proofErr w:type="gramStart"/>
      <w:r>
        <w:t xml:space="preserve">State </w:t>
      </w:r>
      <w:r>
        <w:rPr>
          <w:b/>
        </w:rPr>
        <w:t>two</w:t>
      </w:r>
      <w:r>
        <w:t xml:space="preserve"> errors that would not be revealed by a Trial Balance.</w:t>
      </w:r>
      <w:proofErr w:type="gramEnd"/>
      <w:r>
        <w:tab/>
      </w:r>
      <w:r>
        <w:tab/>
      </w:r>
      <w:r>
        <w:tab/>
      </w:r>
      <w:r>
        <w:tab/>
      </w:r>
      <w:r>
        <w:tab/>
      </w:r>
      <w:r>
        <w:tab/>
      </w:r>
      <w:r>
        <w:tab/>
      </w:r>
      <w:r>
        <w:tab/>
      </w:r>
      <w:r>
        <w:tab/>
      </w:r>
      <w:r>
        <w:tab/>
      </w:r>
      <w:r>
        <w:rPr>
          <w:i/>
        </w:rPr>
        <w:t>(4 marks)</w:t>
      </w:r>
    </w:p>
    <w:p w:rsidR="008A3FE5" w:rsidRPr="00F63F6D" w:rsidRDefault="00F63F6D" w:rsidP="00F63F6D">
      <w:pPr>
        <w:spacing w:after="120"/>
        <w:rPr>
          <w:i/>
        </w:rPr>
      </w:pPr>
      <w:r>
        <w:t>e)  What is the meaning of bankruptcy in terms of the Bankruptcy Act and how should Dean James organise his affairs to avoid it?</w:t>
      </w:r>
      <w:r>
        <w:tab/>
      </w:r>
      <w:r>
        <w:tab/>
      </w:r>
      <w:r>
        <w:tab/>
      </w:r>
      <w:r>
        <w:tab/>
      </w:r>
      <w:r>
        <w:tab/>
      </w:r>
      <w:r>
        <w:tab/>
      </w:r>
      <w:r>
        <w:tab/>
      </w:r>
      <w:r>
        <w:rPr>
          <w:i/>
        </w:rPr>
        <w:t>(4 marks)</w:t>
      </w:r>
    </w:p>
    <w:p w:rsidR="00231A8D" w:rsidRDefault="00231A8D" w:rsidP="00231A8D">
      <w:pPr>
        <w:rPr>
          <w:b/>
        </w:rPr>
      </w:pPr>
      <w:r>
        <w:rPr>
          <w:b/>
        </w:rPr>
        <w:t>a)   GENERAL JOURNAL</w:t>
      </w:r>
    </w:p>
    <w:p w:rsidR="00231A8D" w:rsidRDefault="00231A8D" w:rsidP="00231A8D">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lastRenderedPageBreak/>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231A8D" w:rsidRDefault="00231A8D" w:rsidP="00231A8D">
      <w:pPr>
        <w:rPr>
          <w:b/>
          <w:szCs w:val="24"/>
        </w:rPr>
      </w:pPr>
      <w:proofErr w:type="spellStart"/>
      <w:r>
        <w:rPr>
          <w:b/>
          <w:szCs w:val="24"/>
        </w:rPr>
        <w:t>b</w:t>
      </w:r>
      <w:proofErr w:type="spellEnd"/>
      <w:r>
        <w:rPr>
          <w:b/>
          <w:szCs w:val="24"/>
        </w:rPr>
        <w:t>)  LEDGER</w:t>
      </w:r>
    </w:p>
    <w:p w:rsidR="00773AE2" w:rsidRDefault="00231A8D" w:rsidP="00231A8D">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lastRenderedPageBreak/>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773AE2" w:rsidRDefault="00773AE2" w:rsidP="00231A8D">
      <w:pPr>
        <w:rPr>
          <w:b/>
          <w:szCs w:val="24"/>
        </w:rPr>
      </w:pPr>
      <w:proofErr w:type="spellStart"/>
      <w:r>
        <w:rPr>
          <w:b/>
          <w:szCs w:val="24"/>
        </w:rPr>
        <w:lastRenderedPageBreak/>
        <w:t>c</w:t>
      </w:r>
      <w:proofErr w:type="spellEnd"/>
      <w:r>
        <w:rPr>
          <w:b/>
          <w:szCs w:val="24"/>
        </w:rPr>
        <w:t>)</w:t>
      </w:r>
      <w:r>
        <w:rPr>
          <w:b/>
          <w:szCs w:val="24"/>
        </w:rPr>
        <w:tab/>
      </w:r>
      <w:r>
        <w:rPr>
          <w:b/>
          <w:szCs w:val="24"/>
        </w:rPr>
        <w:tab/>
      </w:r>
      <w:r>
        <w:rPr>
          <w:b/>
          <w:szCs w:val="24"/>
        </w:rPr>
        <w:tab/>
      </w:r>
      <w:r>
        <w:rPr>
          <w:b/>
          <w:szCs w:val="24"/>
        </w:rPr>
        <w:tab/>
      </w:r>
      <w:r>
        <w:rPr>
          <w:b/>
          <w:szCs w:val="24"/>
        </w:rPr>
        <w:tab/>
      </w:r>
      <w:r>
        <w:rPr>
          <w:b/>
          <w:szCs w:val="24"/>
        </w:rPr>
        <w:tab/>
        <w:t>DJ/DJ</w:t>
      </w:r>
    </w:p>
    <w:p w:rsidR="00231A8D" w:rsidRDefault="00773AE2" w:rsidP="00773AE2">
      <w:pPr>
        <w:jc w:val="center"/>
        <w:rPr>
          <w:b/>
          <w:szCs w:val="24"/>
        </w:rPr>
      </w:pPr>
      <w:r>
        <w:rPr>
          <w:b/>
          <w:szCs w:val="24"/>
        </w:rPr>
        <w:t>TRIAL BALANCE AS AT 7/10/2015</w:t>
      </w:r>
    </w:p>
    <w:tbl>
      <w:tblPr>
        <w:tblStyle w:val="TableGrid"/>
        <w:tblW w:w="0" w:type="auto"/>
        <w:tblLook w:val="04A0"/>
      </w:tblPr>
      <w:tblGrid>
        <w:gridCol w:w="10188"/>
      </w:tblGrid>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r w:rsidR="00773AE2" w:rsidTr="00773AE2">
        <w:tc>
          <w:tcPr>
            <w:tcW w:w="10188" w:type="dxa"/>
          </w:tcPr>
          <w:p w:rsidR="00773AE2" w:rsidRDefault="00773AE2" w:rsidP="00773AE2">
            <w:pPr>
              <w:jc w:val="center"/>
              <w:rPr>
                <w:b/>
              </w:rPr>
            </w:pPr>
          </w:p>
        </w:tc>
      </w:tr>
    </w:tbl>
    <w:p w:rsidR="00773AE2" w:rsidRDefault="00773AE2" w:rsidP="00773AE2">
      <w:pPr>
        <w:rPr>
          <w:b/>
        </w:rPr>
      </w:pPr>
      <w:proofErr w:type="spellStart"/>
      <w:r>
        <w:rPr>
          <w:b/>
        </w:rPr>
        <w:t>d</w:t>
      </w:r>
      <w:proofErr w:type="spellEnd"/>
      <w:r>
        <w:rPr>
          <w:b/>
        </w:rPr>
        <w:t xml:space="preserve">)  Purpose of Trial </w:t>
      </w:r>
      <w:proofErr w:type="gramStart"/>
      <w:r>
        <w:rPr>
          <w:b/>
        </w:rPr>
        <w:t>Balance :</w:t>
      </w:r>
      <w:proofErr w:type="gramEnd"/>
      <w:r>
        <w:rPr>
          <w:b/>
        </w:rPr>
        <w:t xml:space="preserve"> Errors not revealed.</w:t>
      </w:r>
    </w:p>
    <w:p w:rsidR="00773AE2" w:rsidRDefault="00773AE2" w:rsidP="00773AE2">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773AE2" w:rsidRPr="00773AE2" w:rsidRDefault="00773AE2" w:rsidP="00773AE2">
      <w:pPr>
        <w:rPr>
          <w:b/>
          <w:i/>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p>
    <w:p w:rsidR="00F63F6D" w:rsidRDefault="00F63F6D">
      <w:pPr>
        <w:rPr>
          <w:b/>
        </w:rPr>
      </w:pPr>
      <w:r>
        <w:rPr>
          <w:b/>
        </w:rPr>
        <w:t>e)  Bankruptcy:</w:t>
      </w:r>
    </w:p>
    <w:p w:rsidR="00F63F6D" w:rsidRDefault="00F63F6D">
      <w:pPr>
        <w:rPr>
          <w:b/>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231A8D" w:rsidRDefault="00231A8D" w:rsidP="00231A8D">
      <w:pPr>
        <w:spacing w:before="120" w:after="120"/>
        <w:rPr>
          <w:b/>
        </w:rPr>
      </w:pPr>
      <w:proofErr w:type="gramStart"/>
      <w:r>
        <w:rPr>
          <w:b/>
        </w:rPr>
        <w:lastRenderedPageBreak/>
        <w:t xml:space="preserve">QUESTION  </w:t>
      </w:r>
      <w:r w:rsidR="001B5F5A">
        <w:rPr>
          <w:b/>
        </w:rPr>
        <w:t>17</w:t>
      </w:r>
      <w:proofErr w:type="gramEnd"/>
      <w:r w:rsidR="00EC5CB2">
        <w:rPr>
          <w:b/>
        </w:rPr>
        <w:tab/>
      </w:r>
      <w:r w:rsidR="00EC5CB2">
        <w:rPr>
          <w:b/>
        </w:rPr>
        <w:tab/>
      </w:r>
      <w:r w:rsidR="00EC5CB2">
        <w:rPr>
          <w:b/>
        </w:rPr>
        <w:tab/>
      </w:r>
      <w:r w:rsidR="00EC5CB2">
        <w:rPr>
          <w:b/>
        </w:rPr>
        <w:tab/>
      </w:r>
      <w:r w:rsidR="00EC5CB2">
        <w:rPr>
          <w:b/>
        </w:rPr>
        <w:tab/>
      </w:r>
      <w:r w:rsidR="00EC5CB2">
        <w:rPr>
          <w:b/>
        </w:rPr>
        <w:tab/>
      </w:r>
      <w:r w:rsidR="00EC5CB2">
        <w:rPr>
          <w:b/>
        </w:rPr>
        <w:tab/>
      </w:r>
      <w:r w:rsidR="00EC5CB2">
        <w:rPr>
          <w:b/>
        </w:rPr>
        <w:tab/>
      </w:r>
      <w:r w:rsidR="00EC5CB2">
        <w:rPr>
          <w:b/>
        </w:rPr>
        <w:tab/>
        <w:t>(4</w:t>
      </w:r>
      <w:r>
        <w:rPr>
          <w:b/>
        </w:rPr>
        <w:t>2 marks)</w:t>
      </w:r>
    </w:p>
    <w:p w:rsidR="00231A8D" w:rsidRDefault="00231A8D" w:rsidP="00231A8D">
      <w:pPr>
        <w:rPr>
          <w:szCs w:val="24"/>
        </w:rPr>
      </w:pPr>
      <w:r>
        <w:t xml:space="preserve">Given below is the Trial Balance of Humphrey </w:t>
      </w:r>
      <w:r w:rsidRPr="00BA4A9A">
        <w:rPr>
          <w:szCs w:val="24"/>
        </w:rPr>
        <w:t>Lauren</w:t>
      </w:r>
      <w:r>
        <w:rPr>
          <w:szCs w:val="24"/>
        </w:rPr>
        <w:t xml:space="preserve"> &amp; Company at the end of the latest financial year </w:t>
      </w:r>
      <w:r>
        <w:rPr>
          <w:b/>
          <w:szCs w:val="24"/>
        </w:rPr>
        <w:t>before</w:t>
      </w:r>
      <w:r>
        <w:rPr>
          <w:szCs w:val="24"/>
        </w:rPr>
        <w:t xml:space="preserve"> balance day adjustments.</w:t>
      </w:r>
    </w:p>
    <w:p w:rsidR="00231A8D" w:rsidRDefault="00231A8D" w:rsidP="00231A8D">
      <w:pPr>
        <w:jc w:val="center"/>
        <w:rPr>
          <w:b/>
          <w:szCs w:val="24"/>
        </w:rPr>
      </w:pPr>
      <w:r>
        <w:rPr>
          <w:b/>
          <w:szCs w:val="24"/>
        </w:rPr>
        <w:t>Humphrey Lauren &amp; Co</w:t>
      </w:r>
    </w:p>
    <w:p w:rsidR="00231A8D" w:rsidRDefault="00231A8D" w:rsidP="00231A8D">
      <w:pPr>
        <w:jc w:val="center"/>
        <w:rPr>
          <w:b/>
          <w:szCs w:val="24"/>
        </w:rPr>
      </w:pPr>
      <w:r>
        <w:rPr>
          <w:b/>
          <w:szCs w:val="24"/>
        </w:rPr>
        <w:t>Trial Balance at 30/6/15</w:t>
      </w:r>
    </w:p>
    <w:tbl>
      <w:tblPr>
        <w:tblStyle w:val="TableGrid"/>
        <w:tblW w:w="0" w:type="auto"/>
        <w:tblInd w:w="959" w:type="dxa"/>
        <w:tblLook w:val="04A0"/>
      </w:tblPr>
      <w:tblGrid>
        <w:gridCol w:w="4678"/>
        <w:gridCol w:w="1842"/>
        <w:gridCol w:w="1843"/>
      </w:tblGrid>
      <w:tr w:rsidR="00231A8D" w:rsidTr="00BB6334">
        <w:tc>
          <w:tcPr>
            <w:tcW w:w="4678" w:type="dxa"/>
          </w:tcPr>
          <w:p w:rsidR="00231A8D" w:rsidRDefault="00231A8D" w:rsidP="00BB6334">
            <w:pPr>
              <w:jc w:val="center"/>
              <w:rPr>
                <w:b/>
                <w:szCs w:val="24"/>
              </w:rPr>
            </w:pPr>
          </w:p>
        </w:tc>
        <w:tc>
          <w:tcPr>
            <w:tcW w:w="1842" w:type="dxa"/>
          </w:tcPr>
          <w:p w:rsidR="00231A8D" w:rsidRDefault="00231A8D" w:rsidP="00BB6334">
            <w:pPr>
              <w:jc w:val="center"/>
              <w:rPr>
                <w:b/>
                <w:szCs w:val="24"/>
              </w:rPr>
            </w:pPr>
            <w:r>
              <w:rPr>
                <w:b/>
                <w:szCs w:val="24"/>
              </w:rPr>
              <w:t>Dr   $</w:t>
            </w:r>
          </w:p>
        </w:tc>
        <w:tc>
          <w:tcPr>
            <w:tcW w:w="1843" w:type="dxa"/>
          </w:tcPr>
          <w:p w:rsidR="00231A8D" w:rsidRDefault="00231A8D" w:rsidP="00BB6334">
            <w:pPr>
              <w:jc w:val="center"/>
              <w:rPr>
                <w:b/>
                <w:szCs w:val="24"/>
              </w:rPr>
            </w:pPr>
            <w:r>
              <w:rPr>
                <w:b/>
                <w:szCs w:val="24"/>
              </w:rPr>
              <w:t>Cr   $</w:t>
            </w:r>
          </w:p>
        </w:tc>
      </w:tr>
      <w:tr w:rsidR="00231A8D" w:rsidTr="00BB6334">
        <w:tc>
          <w:tcPr>
            <w:tcW w:w="4678" w:type="dxa"/>
          </w:tcPr>
          <w:p w:rsidR="00231A8D" w:rsidRDefault="00231A8D" w:rsidP="00BB6334">
            <w:pPr>
              <w:rPr>
                <w:color w:val="000000"/>
                <w:szCs w:val="24"/>
              </w:rPr>
            </w:pPr>
            <w:r>
              <w:rPr>
                <w:color w:val="000000"/>
              </w:rPr>
              <w:t>Accounts payable</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r w:rsidRPr="002E7D79">
              <w:rPr>
                <w:color w:val="000000"/>
                <w:szCs w:val="24"/>
              </w:rPr>
              <w:t>88</w:t>
            </w:r>
            <w:r>
              <w:rPr>
                <w:color w:val="000000"/>
                <w:szCs w:val="24"/>
              </w:rPr>
              <w:t xml:space="preserve"> </w:t>
            </w:r>
            <w:r w:rsidRPr="002E7D79">
              <w:rPr>
                <w:color w:val="000000"/>
                <w:szCs w:val="24"/>
              </w:rPr>
              <w:t>000</w:t>
            </w:r>
          </w:p>
        </w:tc>
      </w:tr>
      <w:tr w:rsidR="00231A8D" w:rsidTr="00BB6334">
        <w:tc>
          <w:tcPr>
            <w:tcW w:w="4678" w:type="dxa"/>
          </w:tcPr>
          <w:p w:rsidR="00231A8D" w:rsidRDefault="00231A8D" w:rsidP="00BB6334">
            <w:pPr>
              <w:rPr>
                <w:color w:val="000000"/>
                <w:szCs w:val="24"/>
              </w:rPr>
            </w:pPr>
            <w:r>
              <w:rPr>
                <w:color w:val="000000"/>
              </w:rPr>
              <w:t>Accounts receivable</w:t>
            </w:r>
          </w:p>
        </w:tc>
        <w:tc>
          <w:tcPr>
            <w:tcW w:w="1842" w:type="dxa"/>
            <w:vAlign w:val="bottom"/>
          </w:tcPr>
          <w:p w:rsidR="00231A8D" w:rsidRPr="002E7D79" w:rsidRDefault="00231A8D" w:rsidP="00BB6334">
            <w:pPr>
              <w:jc w:val="right"/>
              <w:rPr>
                <w:color w:val="000000"/>
                <w:szCs w:val="24"/>
              </w:rPr>
            </w:pPr>
            <w:r w:rsidRPr="002E7D79">
              <w:rPr>
                <w:color w:val="000000"/>
                <w:szCs w:val="24"/>
              </w:rPr>
              <w:t>65</w:t>
            </w:r>
            <w:r>
              <w:rPr>
                <w:color w:val="000000"/>
                <w:szCs w:val="24"/>
              </w:rPr>
              <w:t xml:space="preserve"> </w:t>
            </w:r>
            <w:r w:rsidRPr="002E7D79">
              <w:rPr>
                <w:color w:val="000000"/>
                <w:szCs w:val="24"/>
              </w:rPr>
              <w:t>000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Accumulated depreciation, office equipment</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r w:rsidRPr="002E7D79">
              <w:rPr>
                <w:color w:val="000000"/>
                <w:szCs w:val="24"/>
              </w:rPr>
              <w:t>5</w:t>
            </w:r>
            <w:r>
              <w:rPr>
                <w:color w:val="000000"/>
                <w:szCs w:val="24"/>
              </w:rPr>
              <w:t xml:space="preserve"> </w:t>
            </w:r>
            <w:r w:rsidRPr="002E7D79">
              <w:rPr>
                <w:color w:val="000000"/>
                <w:szCs w:val="24"/>
              </w:rPr>
              <w:t>600</w:t>
            </w:r>
          </w:p>
        </w:tc>
      </w:tr>
      <w:tr w:rsidR="00231A8D" w:rsidTr="00BB6334">
        <w:tc>
          <w:tcPr>
            <w:tcW w:w="4678" w:type="dxa"/>
          </w:tcPr>
          <w:p w:rsidR="00231A8D" w:rsidRDefault="00231A8D" w:rsidP="00BB6334">
            <w:pPr>
              <w:rPr>
                <w:color w:val="000000"/>
                <w:szCs w:val="24"/>
              </w:rPr>
            </w:pPr>
            <w:r>
              <w:rPr>
                <w:color w:val="000000"/>
              </w:rPr>
              <w:t>Agency commission</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r w:rsidRPr="002E7D79">
              <w:rPr>
                <w:color w:val="000000"/>
                <w:szCs w:val="24"/>
              </w:rPr>
              <w:t>4</w:t>
            </w:r>
            <w:r>
              <w:rPr>
                <w:color w:val="000000"/>
                <w:szCs w:val="24"/>
              </w:rPr>
              <w:t xml:space="preserve"> </w:t>
            </w:r>
            <w:r w:rsidRPr="002E7D79">
              <w:rPr>
                <w:color w:val="000000"/>
                <w:szCs w:val="24"/>
              </w:rPr>
              <w:t>000</w:t>
            </w:r>
          </w:p>
        </w:tc>
      </w:tr>
      <w:tr w:rsidR="00231A8D" w:rsidTr="00BB6334">
        <w:tc>
          <w:tcPr>
            <w:tcW w:w="4678" w:type="dxa"/>
          </w:tcPr>
          <w:p w:rsidR="00231A8D" w:rsidRDefault="00231A8D" w:rsidP="00BB6334">
            <w:pPr>
              <w:rPr>
                <w:color w:val="000000"/>
                <w:szCs w:val="24"/>
              </w:rPr>
            </w:pPr>
            <w:r>
              <w:rPr>
                <w:color w:val="000000"/>
              </w:rPr>
              <w:t>Allowance for doubtful debts</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r w:rsidRPr="002E7D79">
              <w:rPr>
                <w:color w:val="000000"/>
                <w:szCs w:val="24"/>
              </w:rPr>
              <w:t>1</w:t>
            </w:r>
            <w:r>
              <w:rPr>
                <w:color w:val="000000"/>
                <w:szCs w:val="24"/>
              </w:rPr>
              <w:t xml:space="preserve"> </w:t>
            </w:r>
            <w:r w:rsidRPr="002E7D79">
              <w:rPr>
                <w:color w:val="000000"/>
                <w:szCs w:val="24"/>
              </w:rPr>
              <w:t>000</w:t>
            </w:r>
          </w:p>
        </w:tc>
      </w:tr>
      <w:tr w:rsidR="00231A8D" w:rsidTr="00BB6334">
        <w:tc>
          <w:tcPr>
            <w:tcW w:w="4678" w:type="dxa"/>
          </w:tcPr>
          <w:p w:rsidR="00231A8D" w:rsidRDefault="00231A8D" w:rsidP="00BB6334">
            <w:pPr>
              <w:rPr>
                <w:color w:val="000000"/>
                <w:szCs w:val="24"/>
              </w:rPr>
            </w:pPr>
            <w:r>
              <w:rPr>
                <w:color w:val="000000"/>
              </w:rPr>
              <w:t>Bad debts</w:t>
            </w:r>
          </w:p>
        </w:tc>
        <w:tc>
          <w:tcPr>
            <w:tcW w:w="1842" w:type="dxa"/>
            <w:vAlign w:val="bottom"/>
          </w:tcPr>
          <w:p w:rsidR="00231A8D" w:rsidRPr="002E7D79" w:rsidRDefault="00231A8D" w:rsidP="00BB6334">
            <w:pPr>
              <w:jc w:val="right"/>
              <w:rPr>
                <w:color w:val="000000"/>
                <w:szCs w:val="24"/>
              </w:rPr>
            </w:pPr>
            <w:r w:rsidRPr="002E7D79">
              <w:rPr>
                <w:color w:val="000000"/>
                <w:szCs w:val="24"/>
              </w:rPr>
              <w:t>750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Bank loan</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r w:rsidRPr="002E7D79">
              <w:rPr>
                <w:color w:val="000000"/>
                <w:szCs w:val="24"/>
              </w:rPr>
              <w:t>120</w:t>
            </w:r>
            <w:r>
              <w:rPr>
                <w:color w:val="000000"/>
                <w:szCs w:val="24"/>
              </w:rPr>
              <w:t xml:space="preserve"> </w:t>
            </w:r>
            <w:r w:rsidRPr="002E7D79">
              <w:rPr>
                <w:color w:val="000000"/>
                <w:szCs w:val="24"/>
              </w:rPr>
              <w:t>000</w:t>
            </w:r>
          </w:p>
        </w:tc>
      </w:tr>
      <w:tr w:rsidR="00231A8D" w:rsidTr="00BB6334">
        <w:tc>
          <w:tcPr>
            <w:tcW w:w="4678" w:type="dxa"/>
          </w:tcPr>
          <w:p w:rsidR="00231A8D" w:rsidRDefault="00231A8D" w:rsidP="00BB6334">
            <w:pPr>
              <w:rPr>
                <w:color w:val="000000"/>
                <w:szCs w:val="24"/>
              </w:rPr>
            </w:pPr>
            <w:r>
              <w:rPr>
                <w:color w:val="000000"/>
              </w:rPr>
              <w:t>Capital</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r w:rsidRPr="002E7D79">
              <w:rPr>
                <w:color w:val="000000"/>
                <w:szCs w:val="24"/>
              </w:rPr>
              <w:t>285</w:t>
            </w:r>
            <w:r>
              <w:rPr>
                <w:color w:val="000000"/>
                <w:szCs w:val="24"/>
              </w:rPr>
              <w:t xml:space="preserve"> </w:t>
            </w:r>
            <w:r w:rsidRPr="002E7D79">
              <w:rPr>
                <w:color w:val="000000"/>
                <w:szCs w:val="24"/>
              </w:rPr>
              <w:t>000</w:t>
            </w:r>
          </w:p>
        </w:tc>
      </w:tr>
      <w:tr w:rsidR="00231A8D" w:rsidTr="00BB6334">
        <w:tc>
          <w:tcPr>
            <w:tcW w:w="4678" w:type="dxa"/>
          </w:tcPr>
          <w:p w:rsidR="00231A8D" w:rsidRDefault="00231A8D" w:rsidP="00BB6334">
            <w:pPr>
              <w:rPr>
                <w:color w:val="000000"/>
                <w:szCs w:val="24"/>
              </w:rPr>
            </w:pPr>
            <w:r>
              <w:rPr>
                <w:color w:val="000000"/>
              </w:rPr>
              <w:t>Cash at bank</w:t>
            </w:r>
          </w:p>
        </w:tc>
        <w:tc>
          <w:tcPr>
            <w:tcW w:w="1842" w:type="dxa"/>
            <w:vAlign w:val="bottom"/>
          </w:tcPr>
          <w:p w:rsidR="00231A8D" w:rsidRPr="002E7D79" w:rsidRDefault="00231A8D" w:rsidP="00BB6334">
            <w:pPr>
              <w:jc w:val="right"/>
              <w:rPr>
                <w:color w:val="000000"/>
                <w:szCs w:val="24"/>
              </w:rPr>
            </w:pPr>
            <w:r>
              <w:rPr>
                <w:color w:val="000000"/>
                <w:szCs w:val="24"/>
              </w:rPr>
              <w:t>8 800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Cost of sales</w:t>
            </w:r>
          </w:p>
        </w:tc>
        <w:tc>
          <w:tcPr>
            <w:tcW w:w="1842" w:type="dxa"/>
            <w:vAlign w:val="bottom"/>
          </w:tcPr>
          <w:p w:rsidR="00231A8D" w:rsidRPr="002E7D79" w:rsidRDefault="00231A8D" w:rsidP="00BB6334">
            <w:pPr>
              <w:jc w:val="right"/>
              <w:rPr>
                <w:color w:val="000000"/>
                <w:szCs w:val="24"/>
              </w:rPr>
            </w:pPr>
            <w:r w:rsidRPr="002E7D79">
              <w:rPr>
                <w:color w:val="000000"/>
                <w:szCs w:val="24"/>
              </w:rPr>
              <w:t>367</w:t>
            </w:r>
            <w:r>
              <w:rPr>
                <w:color w:val="000000"/>
                <w:szCs w:val="24"/>
              </w:rPr>
              <w:t xml:space="preserve"> </w:t>
            </w:r>
            <w:r w:rsidRPr="002E7D79">
              <w:rPr>
                <w:color w:val="000000"/>
                <w:szCs w:val="24"/>
              </w:rPr>
              <w:t>000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Drawings</w:t>
            </w:r>
          </w:p>
        </w:tc>
        <w:tc>
          <w:tcPr>
            <w:tcW w:w="1842" w:type="dxa"/>
            <w:vAlign w:val="bottom"/>
          </w:tcPr>
          <w:p w:rsidR="00231A8D" w:rsidRPr="002E7D79" w:rsidRDefault="00231A8D" w:rsidP="00BB6334">
            <w:pPr>
              <w:jc w:val="right"/>
              <w:rPr>
                <w:color w:val="000000"/>
                <w:szCs w:val="24"/>
              </w:rPr>
            </w:pPr>
            <w:r w:rsidRPr="002E7D79">
              <w:rPr>
                <w:color w:val="000000"/>
                <w:szCs w:val="24"/>
              </w:rPr>
              <w:t>40</w:t>
            </w:r>
            <w:r>
              <w:rPr>
                <w:color w:val="000000"/>
                <w:szCs w:val="24"/>
              </w:rPr>
              <w:t xml:space="preserve"> </w:t>
            </w:r>
            <w:r w:rsidRPr="002E7D79">
              <w:rPr>
                <w:color w:val="000000"/>
                <w:szCs w:val="24"/>
              </w:rPr>
              <w:t>000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Electricity</w:t>
            </w:r>
          </w:p>
        </w:tc>
        <w:tc>
          <w:tcPr>
            <w:tcW w:w="1842" w:type="dxa"/>
            <w:vAlign w:val="bottom"/>
          </w:tcPr>
          <w:p w:rsidR="00231A8D" w:rsidRPr="002E7D79" w:rsidRDefault="00231A8D" w:rsidP="00BB6334">
            <w:pPr>
              <w:jc w:val="right"/>
              <w:rPr>
                <w:color w:val="000000"/>
                <w:szCs w:val="24"/>
              </w:rPr>
            </w:pPr>
            <w:r w:rsidRPr="002E7D79">
              <w:rPr>
                <w:color w:val="000000"/>
                <w:szCs w:val="24"/>
              </w:rPr>
              <w:t>3</w:t>
            </w:r>
            <w:r>
              <w:rPr>
                <w:color w:val="000000"/>
                <w:szCs w:val="24"/>
              </w:rPr>
              <w:t xml:space="preserve"> </w:t>
            </w:r>
            <w:r w:rsidRPr="002E7D79">
              <w:rPr>
                <w:color w:val="000000"/>
                <w:szCs w:val="24"/>
              </w:rPr>
              <w:t>300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r>
              <w:rPr>
                <w:color w:val="000000"/>
              </w:rPr>
              <w:t>Interest expense</w:t>
            </w:r>
          </w:p>
        </w:tc>
        <w:tc>
          <w:tcPr>
            <w:tcW w:w="1842" w:type="dxa"/>
            <w:vAlign w:val="bottom"/>
          </w:tcPr>
          <w:p w:rsidR="00231A8D" w:rsidRPr="002E7D79" w:rsidRDefault="00231A8D" w:rsidP="00BB6334">
            <w:pPr>
              <w:jc w:val="right"/>
              <w:rPr>
                <w:color w:val="000000"/>
                <w:szCs w:val="24"/>
              </w:rPr>
            </w:pPr>
            <w:r>
              <w:rPr>
                <w:color w:val="000000"/>
                <w:szCs w:val="24"/>
              </w:rPr>
              <w:t>4 800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Inventories</w:t>
            </w:r>
          </w:p>
        </w:tc>
        <w:tc>
          <w:tcPr>
            <w:tcW w:w="1842" w:type="dxa"/>
            <w:vAlign w:val="bottom"/>
          </w:tcPr>
          <w:p w:rsidR="00231A8D" w:rsidRPr="002E7D79" w:rsidRDefault="00231A8D" w:rsidP="00BB6334">
            <w:pPr>
              <w:jc w:val="right"/>
              <w:rPr>
                <w:color w:val="000000"/>
                <w:szCs w:val="24"/>
              </w:rPr>
            </w:pPr>
            <w:r>
              <w:rPr>
                <w:color w:val="000000"/>
                <w:szCs w:val="24"/>
              </w:rPr>
              <w:t xml:space="preserve">130 </w:t>
            </w:r>
            <w:r w:rsidRPr="002E7D79">
              <w:rPr>
                <w:color w:val="000000"/>
                <w:szCs w:val="24"/>
              </w:rPr>
              <w:t>000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Land &amp; buildings</w:t>
            </w:r>
          </w:p>
        </w:tc>
        <w:tc>
          <w:tcPr>
            <w:tcW w:w="1842" w:type="dxa"/>
            <w:vAlign w:val="bottom"/>
          </w:tcPr>
          <w:p w:rsidR="00231A8D" w:rsidRPr="002E7D79" w:rsidRDefault="00231A8D" w:rsidP="00BB6334">
            <w:pPr>
              <w:jc w:val="right"/>
              <w:rPr>
                <w:color w:val="000000"/>
                <w:szCs w:val="24"/>
              </w:rPr>
            </w:pPr>
            <w:r w:rsidRPr="002E7D79">
              <w:rPr>
                <w:color w:val="000000"/>
                <w:szCs w:val="24"/>
              </w:rPr>
              <w:t>450</w:t>
            </w:r>
            <w:r>
              <w:rPr>
                <w:color w:val="000000"/>
                <w:szCs w:val="24"/>
              </w:rPr>
              <w:t xml:space="preserve"> </w:t>
            </w:r>
            <w:r w:rsidRPr="002E7D79">
              <w:rPr>
                <w:color w:val="000000"/>
                <w:szCs w:val="24"/>
              </w:rPr>
              <w:t>000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bookmarkStart w:id="0" w:name="RANGE!A17"/>
            <w:r>
              <w:rPr>
                <w:color w:val="000000"/>
              </w:rPr>
              <w:t>Office equipment</w:t>
            </w:r>
            <w:bookmarkEnd w:id="0"/>
          </w:p>
        </w:tc>
        <w:tc>
          <w:tcPr>
            <w:tcW w:w="1842" w:type="dxa"/>
            <w:vAlign w:val="bottom"/>
          </w:tcPr>
          <w:p w:rsidR="00231A8D" w:rsidRPr="002E7D79" w:rsidRDefault="00231A8D" w:rsidP="00BB6334">
            <w:pPr>
              <w:jc w:val="right"/>
              <w:rPr>
                <w:color w:val="000000"/>
                <w:szCs w:val="24"/>
              </w:rPr>
            </w:pPr>
            <w:r w:rsidRPr="002E7D79">
              <w:rPr>
                <w:color w:val="000000"/>
                <w:szCs w:val="24"/>
              </w:rPr>
              <w:t>15</w:t>
            </w:r>
            <w:r>
              <w:rPr>
                <w:color w:val="000000"/>
                <w:szCs w:val="24"/>
              </w:rPr>
              <w:t xml:space="preserve"> </w:t>
            </w:r>
            <w:r w:rsidRPr="002E7D79">
              <w:rPr>
                <w:color w:val="000000"/>
                <w:szCs w:val="24"/>
              </w:rPr>
              <w:t>400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Prepaid insurance</w:t>
            </w:r>
          </w:p>
        </w:tc>
        <w:tc>
          <w:tcPr>
            <w:tcW w:w="1842" w:type="dxa"/>
            <w:vAlign w:val="bottom"/>
          </w:tcPr>
          <w:p w:rsidR="00231A8D" w:rsidRPr="002E7D79" w:rsidRDefault="00231A8D" w:rsidP="00BB6334">
            <w:pPr>
              <w:jc w:val="right"/>
              <w:rPr>
                <w:color w:val="000000"/>
                <w:szCs w:val="24"/>
              </w:rPr>
            </w:pPr>
            <w:r w:rsidRPr="002E7D79">
              <w:rPr>
                <w:color w:val="000000"/>
                <w:szCs w:val="24"/>
              </w:rPr>
              <w:t>22</w:t>
            </w:r>
            <w:r>
              <w:rPr>
                <w:color w:val="000000"/>
                <w:szCs w:val="24"/>
              </w:rPr>
              <w:t xml:space="preserve"> </w:t>
            </w:r>
            <w:r w:rsidRPr="002E7D79">
              <w:rPr>
                <w:color w:val="000000"/>
                <w:szCs w:val="24"/>
              </w:rPr>
              <w:t>000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Rent revenue in advance</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r w:rsidRPr="002E7D79">
              <w:rPr>
                <w:color w:val="000000"/>
                <w:szCs w:val="24"/>
              </w:rPr>
              <w:t>13</w:t>
            </w:r>
            <w:r>
              <w:rPr>
                <w:color w:val="000000"/>
                <w:szCs w:val="24"/>
              </w:rPr>
              <w:t xml:space="preserve"> </w:t>
            </w:r>
            <w:r w:rsidRPr="002E7D79">
              <w:rPr>
                <w:color w:val="000000"/>
                <w:szCs w:val="24"/>
              </w:rPr>
              <w:t>000</w:t>
            </w:r>
          </w:p>
        </w:tc>
      </w:tr>
      <w:tr w:rsidR="00231A8D" w:rsidTr="00BB6334">
        <w:tc>
          <w:tcPr>
            <w:tcW w:w="4678" w:type="dxa"/>
          </w:tcPr>
          <w:p w:rsidR="00231A8D" w:rsidRDefault="00231A8D" w:rsidP="00BB6334">
            <w:pPr>
              <w:rPr>
                <w:color w:val="000000"/>
                <w:szCs w:val="24"/>
              </w:rPr>
            </w:pPr>
            <w:r>
              <w:rPr>
                <w:color w:val="000000"/>
              </w:rPr>
              <w:t>Sales</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r w:rsidRPr="002E7D79">
              <w:rPr>
                <w:color w:val="000000"/>
                <w:szCs w:val="24"/>
              </w:rPr>
              <w:t>840</w:t>
            </w:r>
            <w:r>
              <w:rPr>
                <w:color w:val="000000"/>
                <w:szCs w:val="24"/>
              </w:rPr>
              <w:t xml:space="preserve"> </w:t>
            </w:r>
            <w:r w:rsidRPr="002E7D79">
              <w:rPr>
                <w:color w:val="000000"/>
                <w:szCs w:val="24"/>
              </w:rPr>
              <w:t>750</w:t>
            </w:r>
          </w:p>
        </w:tc>
      </w:tr>
      <w:tr w:rsidR="00231A8D" w:rsidTr="00BB6334">
        <w:tc>
          <w:tcPr>
            <w:tcW w:w="4678" w:type="dxa"/>
          </w:tcPr>
          <w:p w:rsidR="00231A8D" w:rsidRDefault="00231A8D" w:rsidP="00BB6334">
            <w:pPr>
              <w:rPr>
                <w:color w:val="000000"/>
                <w:szCs w:val="24"/>
              </w:rPr>
            </w:pPr>
            <w:r>
              <w:rPr>
                <w:color w:val="000000"/>
              </w:rPr>
              <w:t>Stock of stationery</w:t>
            </w:r>
          </w:p>
        </w:tc>
        <w:tc>
          <w:tcPr>
            <w:tcW w:w="1842" w:type="dxa"/>
            <w:vAlign w:val="bottom"/>
          </w:tcPr>
          <w:p w:rsidR="00231A8D" w:rsidRPr="002E7D79" w:rsidRDefault="00231A8D" w:rsidP="00BB6334">
            <w:pPr>
              <w:jc w:val="right"/>
              <w:rPr>
                <w:color w:val="000000"/>
                <w:szCs w:val="24"/>
              </w:rPr>
            </w:pPr>
            <w:r w:rsidRPr="002E7D79">
              <w:rPr>
                <w:color w:val="000000"/>
                <w:szCs w:val="24"/>
              </w:rPr>
              <w:t>800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Sundry office expenses</w:t>
            </w:r>
          </w:p>
        </w:tc>
        <w:tc>
          <w:tcPr>
            <w:tcW w:w="1842" w:type="dxa"/>
            <w:vAlign w:val="bottom"/>
          </w:tcPr>
          <w:p w:rsidR="00231A8D" w:rsidRPr="002E7D79" w:rsidRDefault="00231A8D" w:rsidP="00BB6334">
            <w:pPr>
              <w:jc w:val="right"/>
              <w:rPr>
                <w:color w:val="000000"/>
                <w:szCs w:val="24"/>
              </w:rPr>
            </w:pPr>
            <w:r w:rsidRPr="002E7D79">
              <w:rPr>
                <w:color w:val="000000"/>
                <w:szCs w:val="24"/>
              </w:rPr>
              <w:t>11</w:t>
            </w:r>
            <w:r>
              <w:rPr>
                <w:color w:val="000000"/>
                <w:szCs w:val="24"/>
              </w:rPr>
              <w:t xml:space="preserve"> </w:t>
            </w:r>
            <w:r w:rsidRPr="002E7D79">
              <w:rPr>
                <w:color w:val="000000"/>
                <w:szCs w:val="24"/>
              </w:rPr>
              <w:t>500</w:t>
            </w: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Wages</w:t>
            </w:r>
          </w:p>
        </w:tc>
        <w:tc>
          <w:tcPr>
            <w:tcW w:w="1842" w:type="dxa"/>
            <w:vAlign w:val="bottom"/>
          </w:tcPr>
          <w:p w:rsidR="00231A8D" w:rsidRPr="002E7D79" w:rsidRDefault="00231A8D" w:rsidP="00BB6334">
            <w:pPr>
              <w:jc w:val="right"/>
              <w:rPr>
                <w:color w:val="000000"/>
                <w:szCs w:val="24"/>
              </w:rPr>
            </w:pPr>
            <w:r w:rsidRPr="002E7D79">
              <w:rPr>
                <w:color w:val="000000"/>
                <w:szCs w:val="24"/>
              </w:rPr>
              <w:t>238</w:t>
            </w:r>
            <w:r>
              <w:rPr>
                <w:color w:val="000000"/>
                <w:szCs w:val="24"/>
              </w:rPr>
              <w:t xml:space="preserve"> </w:t>
            </w:r>
            <w:r w:rsidRPr="002E7D79">
              <w:rPr>
                <w:color w:val="000000"/>
                <w:szCs w:val="24"/>
              </w:rPr>
              <w:t>000</w:t>
            </w:r>
          </w:p>
        </w:tc>
        <w:tc>
          <w:tcPr>
            <w:tcW w:w="1843" w:type="dxa"/>
            <w:vAlign w:val="bottom"/>
          </w:tcPr>
          <w:p w:rsidR="00231A8D" w:rsidRPr="002E7D79" w:rsidRDefault="00231A8D" w:rsidP="00BB6334">
            <w:pPr>
              <w:rPr>
                <w:color w:val="000000"/>
                <w:szCs w:val="24"/>
              </w:rPr>
            </w:pPr>
          </w:p>
        </w:tc>
      </w:tr>
      <w:tr w:rsidR="00231A8D" w:rsidTr="00BB6334">
        <w:tc>
          <w:tcPr>
            <w:tcW w:w="4678" w:type="dxa"/>
            <w:vAlign w:val="bottom"/>
          </w:tcPr>
          <w:p w:rsidR="00231A8D" w:rsidRDefault="00231A8D" w:rsidP="00BB6334">
            <w:pPr>
              <w:rPr>
                <w:rFonts w:ascii="Calibri" w:hAnsi="Calibri"/>
                <w:color w:val="000000"/>
                <w:sz w:val="22"/>
                <w:szCs w:val="22"/>
              </w:rPr>
            </w:pPr>
          </w:p>
        </w:tc>
        <w:tc>
          <w:tcPr>
            <w:tcW w:w="1842" w:type="dxa"/>
            <w:vAlign w:val="bottom"/>
          </w:tcPr>
          <w:p w:rsidR="00231A8D" w:rsidRPr="002E7D79" w:rsidRDefault="00231A8D" w:rsidP="00BB6334">
            <w:pPr>
              <w:jc w:val="right"/>
              <w:rPr>
                <w:b/>
                <w:color w:val="000000"/>
                <w:szCs w:val="24"/>
              </w:rPr>
            </w:pPr>
            <w:r w:rsidRPr="002E7D79">
              <w:rPr>
                <w:b/>
                <w:color w:val="000000"/>
                <w:szCs w:val="24"/>
              </w:rPr>
              <w:t>1 357 350</w:t>
            </w:r>
          </w:p>
        </w:tc>
        <w:tc>
          <w:tcPr>
            <w:tcW w:w="1843" w:type="dxa"/>
            <w:vAlign w:val="bottom"/>
          </w:tcPr>
          <w:p w:rsidR="00231A8D" w:rsidRPr="002E7D79" w:rsidRDefault="00231A8D" w:rsidP="00BB6334">
            <w:pPr>
              <w:jc w:val="right"/>
              <w:rPr>
                <w:b/>
                <w:color w:val="000000"/>
                <w:szCs w:val="24"/>
              </w:rPr>
            </w:pPr>
            <w:r w:rsidRPr="002E7D79">
              <w:rPr>
                <w:b/>
                <w:color w:val="000000"/>
                <w:szCs w:val="24"/>
              </w:rPr>
              <w:t>1 357 350</w:t>
            </w:r>
          </w:p>
        </w:tc>
      </w:tr>
    </w:tbl>
    <w:p w:rsidR="00231A8D" w:rsidRPr="007B564E" w:rsidRDefault="00231A8D" w:rsidP="00231A8D">
      <w:pPr>
        <w:rPr>
          <w:b/>
          <w:sz w:val="22"/>
          <w:szCs w:val="22"/>
        </w:rPr>
      </w:pPr>
      <w:r w:rsidRPr="007B564E">
        <w:rPr>
          <w:b/>
          <w:sz w:val="22"/>
          <w:szCs w:val="22"/>
        </w:rPr>
        <w:t>Adjustments required:</w:t>
      </w:r>
    </w:p>
    <w:p w:rsidR="00231A8D" w:rsidRPr="007B564E" w:rsidRDefault="00231A8D" w:rsidP="00231A8D">
      <w:pPr>
        <w:rPr>
          <w:sz w:val="22"/>
          <w:szCs w:val="22"/>
        </w:rPr>
      </w:pPr>
      <w:r w:rsidRPr="007B564E">
        <w:rPr>
          <w:sz w:val="22"/>
          <w:szCs w:val="22"/>
        </w:rPr>
        <w:t>Further bad debts of $500 must be written off. The allowance for doubtful debts should be adjusted to 2% of Accounts Receivable.</w:t>
      </w:r>
    </w:p>
    <w:p w:rsidR="00231A8D" w:rsidRPr="007B564E" w:rsidRDefault="00231A8D" w:rsidP="00231A8D">
      <w:pPr>
        <w:rPr>
          <w:sz w:val="22"/>
          <w:szCs w:val="22"/>
        </w:rPr>
      </w:pPr>
      <w:r w:rsidRPr="007B564E">
        <w:rPr>
          <w:sz w:val="22"/>
          <w:szCs w:val="22"/>
        </w:rPr>
        <w:t>Accrued interest on the bank loan at 30/6/15 is $4 800.</w:t>
      </w:r>
    </w:p>
    <w:p w:rsidR="00231A8D" w:rsidRPr="007B564E" w:rsidRDefault="00231A8D" w:rsidP="00231A8D">
      <w:pPr>
        <w:rPr>
          <w:sz w:val="22"/>
          <w:szCs w:val="22"/>
        </w:rPr>
      </w:pPr>
      <w:r w:rsidRPr="007B564E">
        <w:rPr>
          <w:sz w:val="22"/>
          <w:szCs w:val="22"/>
        </w:rPr>
        <w:t>A bill from the electricity supplier for consumption in June has been received for $300.</w:t>
      </w:r>
    </w:p>
    <w:p w:rsidR="00231A8D" w:rsidRPr="007B564E" w:rsidRDefault="00231A8D" w:rsidP="00231A8D">
      <w:pPr>
        <w:rPr>
          <w:sz w:val="22"/>
          <w:szCs w:val="22"/>
        </w:rPr>
      </w:pPr>
      <w:r w:rsidRPr="007B564E">
        <w:rPr>
          <w:sz w:val="22"/>
          <w:szCs w:val="22"/>
        </w:rPr>
        <w:t>Office equipment is to be depreciated at 10% straight line.</w:t>
      </w:r>
    </w:p>
    <w:p w:rsidR="00231A8D" w:rsidRPr="007B564E" w:rsidRDefault="00231A8D" w:rsidP="00231A8D">
      <w:pPr>
        <w:rPr>
          <w:sz w:val="22"/>
          <w:szCs w:val="22"/>
        </w:rPr>
      </w:pPr>
      <w:r w:rsidRPr="007B564E">
        <w:rPr>
          <w:sz w:val="22"/>
          <w:szCs w:val="22"/>
        </w:rPr>
        <w:t>Insurance prepaid at 30/6/15 is actually $4 000.</w:t>
      </w:r>
    </w:p>
    <w:p w:rsidR="00231A8D" w:rsidRPr="007B564E" w:rsidRDefault="00231A8D" w:rsidP="00231A8D">
      <w:pPr>
        <w:rPr>
          <w:sz w:val="22"/>
          <w:szCs w:val="22"/>
        </w:rPr>
      </w:pPr>
      <w:r w:rsidRPr="007B564E">
        <w:rPr>
          <w:sz w:val="22"/>
          <w:szCs w:val="22"/>
        </w:rPr>
        <w:t>Rent revenue received in advance at 30/6/15 is actually $1 000.</w:t>
      </w:r>
    </w:p>
    <w:p w:rsidR="00231A8D" w:rsidRPr="007B564E" w:rsidRDefault="00231A8D" w:rsidP="00231A8D">
      <w:pPr>
        <w:rPr>
          <w:sz w:val="22"/>
          <w:szCs w:val="22"/>
        </w:rPr>
      </w:pPr>
      <w:r w:rsidRPr="007B564E">
        <w:rPr>
          <w:sz w:val="22"/>
          <w:szCs w:val="22"/>
        </w:rPr>
        <w:t>Stationery stock at 30/6/15 was found to be $120.</w:t>
      </w:r>
    </w:p>
    <w:p w:rsidR="00231A8D" w:rsidRPr="007B564E" w:rsidRDefault="00231A8D" w:rsidP="00231A8D">
      <w:pPr>
        <w:spacing w:after="120"/>
        <w:rPr>
          <w:sz w:val="22"/>
          <w:szCs w:val="22"/>
        </w:rPr>
      </w:pPr>
      <w:r w:rsidRPr="007B564E">
        <w:rPr>
          <w:sz w:val="22"/>
          <w:szCs w:val="22"/>
        </w:rPr>
        <w:t>The staff were owed one week’s wages at 30/6/15 being $4 700.</w:t>
      </w:r>
    </w:p>
    <w:p w:rsidR="00231A8D" w:rsidRDefault="00231A8D" w:rsidP="00231A8D">
      <w:pPr>
        <w:rPr>
          <w:b/>
          <w:szCs w:val="24"/>
        </w:rPr>
      </w:pPr>
      <w:r>
        <w:rPr>
          <w:b/>
          <w:szCs w:val="24"/>
        </w:rPr>
        <w:t>Required:</w:t>
      </w:r>
    </w:p>
    <w:p w:rsidR="00231A8D" w:rsidRDefault="00231A8D" w:rsidP="00231A8D">
      <w:pPr>
        <w:rPr>
          <w:i/>
          <w:szCs w:val="24"/>
        </w:rPr>
      </w:pPr>
      <w:r>
        <w:rPr>
          <w:szCs w:val="24"/>
        </w:rPr>
        <w:t xml:space="preserve">a)  Calculate the balance day adjustments required at 30/6/15 and fill in the amended figures on the pro forma Trial Balance provided. You do </w:t>
      </w:r>
      <w:r>
        <w:rPr>
          <w:b/>
          <w:szCs w:val="24"/>
        </w:rPr>
        <w:t>not</w:t>
      </w:r>
      <w:r>
        <w:rPr>
          <w:szCs w:val="24"/>
        </w:rPr>
        <w:t xml:space="preserve"> need to fill in figures that do not relate to the adjustments or are not income or expenses.</w:t>
      </w:r>
      <w:r>
        <w:rPr>
          <w:szCs w:val="24"/>
        </w:rPr>
        <w:tab/>
      </w:r>
      <w:r>
        <w:rPr>
          <w:szCs w:val="24"/>
        </w:rPr>
        <w:tab/>
      </w:r>
      <w:r>
        <w:rPr>
          <w:szCs w:val="24"/>
        </w:rPr>
        <w:tab/>
      </w:r>
      <w:r>
        <w:rPr>
          <w:szCs w:val="24"/>
        </w:rPr>
        <w:tab/>
      </w:r>
      <w:r>
        <w:rPr>
          <w:szCs w:val="24"/>
        </w:rPr>
        <w:tab/>
      </w:r>
      <w:r>
        <w:rPr>
          <w:szCs w:val="24"/>
        </w:rPr>
        <w:tab/>
      </w:r>
      <w:r>
        <w:rPr>
          <w:szCs w:val="24"/>
        </w:rPr>
        <w:tab/>
      </w:r>
      <w:r w:rsidR="00D0498B">
        <w:rPr>
          <w:i/>
          <w:szCs w:val="24"/>
        </w:rPr>
        <w:t>(17</w:t>
      </w:r>
      <w:r>
        <w:rPr>
          <w:i/>
          <w:szCs w:val="24"/>
        </w:rPr>
        <w:t xml:space="preserve"> marks)</w:t>
      </w:r>
    </w:p>
    <w:p w:rsidR="00EC5CB2" w:rsidRDefault="00EC5CB2" w:rsidP="00231A8D">
      <w:pPr>
        <w:rPr>
          <w:szCs w:val="24"/>
        </w:rPr>
      </w:pPr>
      <w:proofErr w:type="spellStart"/>
      <w:r>
        <w:rPr>
          <w:szCs w:val="24"/>
        </w:rPr>
        <w:t>b</w:t>
      </w:r>
      <w:proofErr w:type="spellEnd"/>
      <w:r>
        <w:rPr>
          <w:szCs w:val="24"/>
        </w:rPr>
        <w:t>)   Show the closing entries in the General Journal needed to determine profit at 30/6/15.</w:t>
      </w:r>
    </w:p>
    <w:p w:rsidR="00EC5CB2" w:rsidRPr="00EC5CB2" w:rsidRDefault="00EC5CB2" w:rsidP="00231A8D">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w:t>
      </w:r>
      <w:r w:rsidR="00A44EF5">
        <w:rPr>
          <w:i/>
          <w:szCs w:val="24"/>
        </w:rPr>
        <w:t xml:space="preserve">9 </w:t>
      </w:r>
      <w:r>
        <w:rPr>
          <w:i/>
          <w:szCs w:val="24"/>
        </w:rPr>
        <w:t>marks)</w:t>
      </w:r>
    </w:p>
    <w:p w:rsidR="00E91541" w:rsidRPr="006A4148" w:rsidRDefault="00E91541" w:rsidP="00E91541">
      <w:pPr>
        <w:rPr>
          <w:szCs w:val="24"/>
        </w:rPr>
      </w:pPr>
      <w:proofErr w:type="spellStart"/>
      <w:r>
        <w:rPr>
          <w:szCs w:val="24"/>
        </w:rPr>
        <w:t>c</w:t>
      </w:r>
      <w:proofErr w:type="spellEnd"/>
      <w:r>
        <w:rPr>
          <w:szCs w:val="24"/>
        </w:rPr>
        <w:t xml:space="preserve">) </w:t>
      </w:r>
      <w:r w:rsidR="00732F4C">
        <w:rPr>
          <w:szCs w:val="24"/>
        </w:rPr>
        <w:t xml:space="preserve">  </w:t>
      </w:r>
      <w:r>
        <w:rPr>
          <w:szCs w:val="24"/>
        </w:rPr>
        <w:t>Outline the purpose of balance day adjustments. What would be the effect on profit if they were not made?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6A4148">
        <w:rPr>
          <w:i/>
          <w:szCs w:val="24"/>
        </w:rPr>
        <w:t>(4 marks)</w:t>
      </w:r>
    </w:p>
    <w:p w:rsidR="00231A8D" w:rsidRDefault="00E91541" w:rsidP="00231A8D">
      <w:pPr>
        <w:rPr>
          <w:szCs w:val="24"/>
        </w:rPr>
      </w:pPr>
      <w:proofErr w:type="spellStart"/>
      <w:r>
        <w:rPr>
          <w:szCs w:val="24"/>
        </w:rPr>
        <w:lastRenderedPageBreak/>
        <w:t>d</w:t>
      </w:r>
      <w:proofErr w:type="spellEnd"/>
      <w:r w:rsidR="00231A8D">
        <w:rPr>
          <w:szCs w:val="24"/>
        </w:rPr>
        <w:t>)  Produce an income statement (unclassified) for Humphrey Lauren &amp; Co for the year ended 30/6/15.</w:t>
      </w:r>
    </w:p>
    <w:p w:rsidR="00231A8D" w:rsidRDefault="00231A8D" w:rsidP="00231A8D">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(12 marks)</w:t>
      </w:r>
    </w:p>
    <w:p w:rsidR="00231A8D" w:rsidRDefault="00231A8D" w:rsidP="00231A8D">
      <w:pPr>
        <w:rPr>
          <w:b/>
          <w:szCs w:val="24"/>
        </w:rPr>
      </w:pPr>
      <w:r>
        <w:rPr>
          <w:b/>
          <w:szCs w:val="24"/>
        </w:rPr>
        <w:t xml:space="preserve">a)  </w:t>
      </w:r>
      <w:r>
        <w:rPr>
          <w:b/>
          <w:szCs w:val="24"/>
        </w:rPr>
        <w:tab/>
      </w:r>
      <w:r>
        <w:rPr>
          <w:b/>
          <w:szCs w:val="24"/>
        </w:rPr>
        <w:tab/>
      </w:r>
      <w:r>
        <w:rPr>
          <w:b/>
          <w:szCs w:val="24"/>
        </w:rPr>
        <w:tab/>
      </w:r>
      <w:r>
        <w:rPr>
          <w:b/>
          <w:szCs w:val="24"/>
        </w:rPr>
        <w:tab/>
      </w:r>
      <w:r>
        <w:rPr>
          <w:b/>
          <w:szCs w:val="24"/>
        </w:rPr>
        <w:tab/>
        <w:t>Humphrey Lauren &amp; Co</w:t>
      </w:r>
    </w:p>
    <w:p w:rsidR="00231A8D" w:rsidRDefault="00231A8D" w:rsidP="00231A8D">
      <w:pPr>
        <w:jc w:val="center"/>
        <w:rPr>
          <w:b/>
          <w:szCs w:val="24"/>
        </w:rPr>
      </w:pPr>
      <w:r>
        <w:rPr>
          <w:b/>
          <w:szCs w:val="24"/>
        </w:rPr>
        <w:t>Trial Balance at 30/6/15</w:t>
      </w:r>
    </w:p>
    <w:tbl>
      <w:tblPr>
        <w:tblStyle w:val="TableGrid"/>
        <w:tblW w:w="0" w:type="auto"/>
        <w:tblInd w:w="959" w:type="dxa"/>
        <w:tblLook w:val="04A0"/>
      </w:tblPr>
      <w:tblGrid>
        <w:gridCol w:w="4678"/>
        <w:gridCol w:w="1842"/>
        <w:gridCol w:w="1843"/>
      </w:tblGrid>
      <w:tr w:rsidR="00231A8D" w:rsidTr="00BB6334">
        <w:tc>
          <w:tcPr>
            <w:tcW w:w="4678" w:type="dxa"/>
          </w:tcPr>
          <w:p w:rsidR="00231A8D" w:rsidRDefault="00231A8D" w:rsidP="00BB6334">
            <w:pPr>
              <w:jc w:val="center"/>
              <w:rPr>
                <w:b/>
                <w:szCs w:val="24"/>
              </w:rPr>
            </w:pPr>
          </w:p>
        </w:tc>
        <w:tc>
          <w:tcPr>
            <w:tcW w:w="1842" w:type="dxa"/>
          </w:tcPr>
          <w:p w:rsidR="00231A8D" w:rsidRDefault="00231A8D" w:rsidP="00BB6334">
            <w:pPr>
              <w:jc w:val="center"/>
              <w:rPr>
                <w:b/>
                <w:szCs w:val="24"/>
              </w:rPr>
            </w:pPr>
            <w:r>
              <w:rPr>
                <w:b/>
                <w:szCs w:val="24"/>
              </w:rPr>
              <w:t>Dr   $</w:t>
            </w:r>
          </w:p>
        </w:tc>
        <w:tc>
          <w:tcPr>
            <w:tcW w:w="1843" w:type="dxa"/>
          </w:tcPr>
          <w:p w:rsidR="00231A8D" w:rsidRDefault="00231A8D" w:rsidP="00BB6334">
            <w:pPr>
              <w:jc w:val="center"/>
              <w:rPr>
                <w:b/>
                <w:szCs w:val="24"/>
              </w:rPr>
            </w:pPr>
            <w:r>
              <w:rPr>
                <w:b/>
                <w:szCs w:val="24"/>
              </w:rPr>
              <w:t>Cr   $</w:t>
            </w:r>
          </w:p>
        </w:tc>
      </w:tr>
      <w:tr w:rsidR="00231A8D" w:rsidTr="00BB6334">
        <w:tc>
          <w:tcPr>
            <w:tcW w:w="4678" w:type="dxa"/>
          </w:tcPr>
          <w:p w:rsidR="00231A8D" w:rsidRDefault="00231A8D" w:rsidP="00BB6334">
            <w:pPr>
              <w:rPr>
                <w:color w:val="000000"/>
                <w:szCs w:val="24"/>
              </w:rPr>
            </w:pPr>
            <w:r>
              <w:rPr>
                <w:color w:val="000000"/>
              </w:rPr>
              <w:t>Accounts payable</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p>
        </w:tc>
      </w:tr>
      <w:tr w:rsidR="00231A8D" w:rsidTr="00BB6334">
        <w:tc>
          <w:tcPr>
            <w:tcW w:w="4678" w:type="dxa"/>
          </w:tcPr>
          <w:p w:rsidR="00231A8D" w:rsidRDefault="00231A8D" w:rsidP="00BB6334">
            <w:pPr>
              <w:rPr>
                <w:color w:val="000000"/>
                <w:szCs w:val="24"/>
              </w:rPr>
            </w:pPr>
            <w:r>
              <w:rPr>
                <w:color w:val="000000"/>
              </w:rPr>
              <w:t>Accounts receivable</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Accumulated depreciation, office equipment</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p>
        </w:tc>
      </w:tr>
      <w:tr w:rsidR="00231A8D" w:rsidTr="00BB6334">
        <w:tc>
          <w:tcPr>
            <w:tcW w:w="4678" w:type="dxa"/>
          </w:tcPr>
          <w:p w:rsidR="00231A8D" w:rsidRDefault="00231A8D" w:rsidP="00BB6334">
            <w:pPr>
              <w:rPr>
                <w:color w:val="000000"/>
                <w:szCs w:val="24"/>
              </w:rPr>
            </w:pPr>
            <w:r>
              <w:rPr>
                <w:color w:val="000000"/>
              </w:rPr>
              <w:t>Agency commission</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p>
        </w:tc>
      </w:tr>
      <w:tr w:rsidR="00231A8D" w:rsidTr="00BB6334">
        <w:tc>
          <w:tcPr>
            <w:tcW w:w="4678" w:type="dxa"/>
          </w:tcPr>
          <w:p w:rsidR="00231A8D" w:rsidRDefault="00231A8D" w:rsidP="00BB6334">
            <w:pPr>
              <w:rPr>
                <w:color w:val="000000"/>
                <w:szCs w:val="24"/>
              </w:rPr>
            </w:pPr>
            <w:r>
              <w:rPr>
                <w:color w:val="000000"/>
              </w:rPr>
              <w:t>Allowance for doubtful debts</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p>
        </w:tc>
      </w:tr>
      <w:tr w:rsidR="00231A8D" w:rsidTr="00BB6334">
        <w:tc>
          <w:tcPr>
            <w:tcW w:w="4678" w:type="dxa"/>
          </w:tcPr>
          <w:p w:rsidR="00231A8D" w:rsidRDefault="00231A8D" w:rsidP="00BB6334">
            <w:pPr>
              <w:rPr>
                <w:color w:val="000000"/>
                <w:szCs w:val="24"/>
              </w:rPr>
            </w:pPr>
            <w:r>
              <w:rPr>
                <w:color w:val="000000"/>
              </w:rPr>
              <w:t>Bad debts</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Bank loan</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p>
        </w:tc>
      </w:tr>
      <w:tr w:rsidR="00231A8D" w:rsidTr="00BB6334">
        <w:tc>
          <w:tcPr>
            <w:tcW w:w="4678" w:type="dxa"/>
          </w:tcPr>
          <w:p w:rsidR="00231A8D" w:rsidRDefault="00231A8D" w:rsidP="00BB6334">
            <w:pPr>
              <w:rPr>
                <w:color w:val="000000"/>
                <w:szCs w:val="24"/>
              </w:rPr>
            </w:pPr>
            <w:r>
              <w:rPr>
                <w:color w:val="000000"/>
              </w:rPr>
              <w:t>Capital</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p>
        </w:tc>
      </w:tr>
      <w:tr w:rsidR="00231A8D" w:rsidTr="00BB6334">
        <w:tc>
          <w:tcPr>
            <w:tcW w:w="4678" w:type="dxa"/>
          </w:tcPr>
          <w:p w:rsidR="00231A8D" w:rsidRDefault="00231A8D" w:rsidP="00BB6334">
            <w:pPr>
              <w:rPr>
                <w:color w:val="000000"/>
                <w:szCs w:val="24"/>
              </w:rPr>
            </w:pPr>
            <w:r>
              <w:rPr>
                <w:color w:val="000000"/>
              </w:rPr>
              <w:t>Cash at bank</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Cost of sales</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Drawings</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Electricity</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r>
              <w:rPr>
                <w:color w:val="000000"/>
              </w:rPr>
              <w:t>Interest expense</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Inventories</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Land &amp; buildings</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Office equipment</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Prepaid insurance</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Rent revenue in advance</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p>
        </w:tc>
      </w:tr>
      <w:tr w:rsidR="00231A8D" w:rsidTr="00BB6334">
        <w:tc>
          <w:tcPr>
            <w:tcW w:w="4678" w:type="dxa"/>
          </w:tcPr>
          <w:p w:rsidR="00231A8D" w:rsidRDefault="00231A8D" w:rsidP="00BB6334">
            <w:pPr>
              <w:rPr>
                <w:color w:val="000000"/>
                <w:szCs w:val="24"/>
              </w:rPr>
            </w:pPr>
            <w:r>
              <w:rPr>
                <w:color w:val="000000"/>
              </w:rPr>
              <w:t>Sales</w:t>
            </w:r>
          </w:p>
        </w:tc>
        <w:tc>
          <w:tcPr>
            <w:tcW w:w="1842" w:type="dxa"/>
            <w:vAlign w:val="bottom"/>
          </w:tcPr>
          <w:p w:rsidR="00231A8D" w:rsidRPr="002E7D79" w:rsidRDefault="00231A8D" w:rsidP="00BB6334">
            <w:pPr>
              <w:rPr>
                <w:color w:val="000000"/>
                <w:szCs w:val="24"/>
              </w:rPr>
            </w:pPr>
          </w:p>
        </w:tc>
        <w:tc>
          <w:tcPr>
            <w:tcW w:w="1843" w:type="dxa"/>
            <w:vAlign w:val="bottom"/>
          </w:tcPr>
          <w:p w:rsidR="00231A8D" w:rsidRPr="002E7D79" w:rsidRDefault="00231A8D" w:rsidP="00BB6334">
            <w:pPr>
              <w:jc w:val="right"/>
              <w:rPr>
                <w:color w:val="000000"/>
                <w:szCs w:val="24"/>
              </w:rPr>
            </w:pPr>
          </w:p>
        </w:tc>
      </w:tr>
      <w:tr w:rsidR="00231A8D" w:rsidTr="00BB6334">
        <w:tc>
          <w:tcPr>
            <w:tcW w:w="4678" w:type="dxa"/>
          </w:tcPr>
          <w:p w:rsidR="00231A8D" w:rsidRDefault="00231A8D" w:rsidP="00BB6334">
            <w:pPr>
              <w:rPr>
                <w:color w:val="000000"/>
                <w:szCs w:val="24"/>
              </w:rPr>
            </w:pPr>
            <w:r>
              <w:rPr>
                <w:color w:val="000000"/>
              </w:rPr>
              <w:t>Stock of stationery</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Sundry office expenses</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szCs w:val="24"/>
              </w:rPr>
            </w:pPr>
            <w:r>
              <w:rPr>
                <w:color w:val="000000"/>
              </w:rPr>
              <w:t>Wages</w:t>
            </w: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r w:rsidR="00231A8D" w:rsidTr="00BB6334">
        <w:tc>
          <w:tcPr>
            <w:tcW w:w="4678" w:type="dxa"/>
          </w:tcPr>
          <w:p w:rsidR="00231A8D" w:rsidRDefault="00231A8D" w:rsidP="00BB6334">
            <w:pPr>
              <w:rPr>
                <w:color w:val="000000"/>
              </w:rPr>
            </w:pPr>
          </w:p>
        </w:tc>
        <w:tc>
          <w:tcPr>
            <w:tcW w:w="1842" w:type="dxa"/>
            <w:vAlign w:val="bottom"/>
          </w:tcPr>
          <w:p w:rsidR="00231A8D" w:rsidRPr="002E7D79" w:rsidRDefault="00231A8D" w:rsidP="00BB6334">
            <w:pPr>
              <w:jc w:val="right"/>
              <w:rPr>
                <w:color w:val="000000"/>
                <w:szCs w:val="24"/>
              </w:rPr>
            </w:pPr>
          </w:p>
        </w:tc>
        <w:tc>
          <w:tcPr>
            <w:tcW w:w="1843" w:type="dxa"/>
            <w:vAlign w:val="bottom"/>
          </w:tcPr>
          <w:p w:rsidR="00231A8D" w:rsidRPr="002E7D79" w:rsidRDefault="00231A8D" w:rsidP="00BB6334">
            <w:pPr>
              <w:rPr>
                <w:color w:val="000000"/>
                <w:szCs w:val="24"/>
              </w:rPr>
            </w:pPr>
          </w:p>
        </w:tc>
      </w:tr>
    </w:tbl>
    <w:p w:rsidR="00231A8D" w:rsidRPr="007B564E" w:rsidRDefault="00231A8D" w:rsidP="00231A8D">
      <w:pPr>
        <w:rPr>
          <w:b/>
          <w:szCs w:val="24"/>
        </w:rPr>
      </w:pPr>
      <w:r w:rsidRPr="007B564E">
        <w:rPr>
          <w:b/>
          <w:szCs w:val="24"/>
        </w:rPr>
        <w:t>WORKINGS:</w:t>
      </w:r>
    </w:p>
    <w:p w:rsidR="00231A8D" w:rsidRDefault="00231A8D" w:rsidP="00231A8D">
      <w:pPr>
        <w:rPr>
          <w:b/>
          <w:szCs w:val="24"/>
        </w:rPr>
      </w:pPr>
      <w:r>
        <w:rPr>
          <w:b/>
          <w:szCs w:val="24"/>
        </w:rPr>
        <w:br w:type="page"/>
      </w:r>
    </w:p>
    <w:p w:rsidR="00E91541" w:rsidRDefault="00E91541" w:rsidP="00231A8D">
      <w:pPr>
        <w:rPr>
          <w:b/>
          <w:szCs w:val="24"/>
        </w:rPr>
      </w:pPr>
      <w:proofErr w:type="spellStart"/>
      <w:r>
        <w:rPr>
          <w:b/>
          <w:szCs w:val="24"/>
        </w:rPr>
        <w:lastRenderedPageBreak/>
        <w:t>b</w:t>
      </w:r>
      <w:proofErr w:type="spellEnd"/>
      <w:r>
        <w:rPr>
          <w:b/>
          <w:szCs w:val="24"/>
        </w:rPr>
        <w:t>)   GENERAL JOURNAL</w:t>
      </w:r>
    </w:p>
    <w:tbl>
      <w:tblPr>
        <w:tblStyle w:val="TableGrid"/>
        <w:tblW w:w="0" w:type="auto"/>
        <w:tblLook w:val="04A0"/>
      </w:tblPr>
      <w:tblGrid>
        <w:gridCol w:w="10188"/>
      </w:tblGrid>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r w:rsidR="00E91541" w:rsidTr="00BB6334">
        <w:tc>
          <w:tcPr>
            <w:tcW w:w="10188" w:type="dxa"/>
          </w:tcPr>
          <w:p w:rsidR="00E91541" w:rsidRDefault="00E91541" w:rsidP="00BB6334">
            <w:pPr>
              <w:jc w:val="center"/>
              <w:rPr>
                <w:b/>
                <w:szCs w:val="24"/>
              </w:rPr>
            </w:pPr>
          </w:p>
        </w:tc>
      </w:tr>
    </w:tbl>
    <w:p w:rsidR="00E91541" w:rsidRDefault="00E91541" w:rsidP="00E91541">
      <w:pPr>
        <w:rPr>
          <w:b/>
          <w:szCs w:val="24"/>
        </w:rPr>
      </w:pPr>
      <w:proofErr w:type="spellStart"/>
      <w:r>
        <w:rPr>
          <w:b/>
          <w:szCs w:val="24"/>
        </w:rPr>
        <w:t>c</w:t>
      </w:r>
      <w:proofErr w:type="spellEnd"/>
      <w:r>
        <w:rPr>
          <w:b/>
          <w:szCs w:val="24"/>
        </w:rPr>
        <w:t>)  Purpose of balance day adjustments:</w:t>
      </w:r>
    </w:p>
    <w:p w:rsidR="00E91541" w:rsidRDefault="00E91541" w:rsidP="00E91541">
      <w:pPr>
        <w:rPr>
          <w:b/>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E91541" w:rsidRDefault="00E91541">
      <w:pPr>
        <w:rPr>
          <w:b/>
          <w:szCs w:val="24"/>
        </w:rPr>
      </w:pPr>
      <w:r>
        <w:rPr>
          <w:b/>
          <w:szCs w:val="24"/>
        </w:rPr>
        <w:br w:type="page"/>
      </w:r>
    </w:p>
    <w:p w:rsidR="00231A8D" w:rsidRDefault="004A3152" w:rsidP="00231A8D">
      <w:pPr>
        <w:rPr>
          <w:b/>
          <w:szCs w:val="24"/>
        </w:rPr>
      </w:pPr>
      <w:proofErr w:type="spellStart"/>
      <w:r>
        <w:rPr>
          <w:b/>
          <w:szCs w:val="24"/>
        </w:rPr>
        <w:lastRenderedPageBreak/>
        <w:t>d</w:t>
      </w:r>
      <w:proofErr w:type="spellEnd"/>
      <w:r w:rsidR="00E91541">
        <w:rPr>
          <w:b/>
          <w:szCs w:val="24"/>
        </w:rPr>
        <w:t>)</w:t>
      </w:r>
      <w:r w:rsidR="00231A8D">
        <w:rPr>
          <w:b/>
          <w:szCs w:val="24"/>
        </w:rPr>
        <w:tab/>
      </w:r>
      <w:r w:rsidR="00231A8D">
        <w:rPr>
          <w:b/>
          <w:szCs w:val="24"/>
        </w:rPr>
        <w:tab/>
      </w:r>
      <w:r w:rsidR="00231A8D">
        <w:rPr>
          <w:b/>
          <w:szCs w:val="24"/>
        </w:rPr>
        <w:tab/>
      </w:r>
      <w:r w:rsidR="00231A8D">
        <w:rPr>
          <w:b/>
          <w:szCs w:val="24"/>
        </w:rPr>
        <w:tab/>
      </w:r>
      <w:r w:rsidR="00231A8D">
        <w:rPr>
          <w:b/>
          <w:szCs w:val="24"/>
        </w:rPr>
        <w:tab/>
        <w:t>Humphrey Lauren &amp; Co</w:t>
      </w:r>
    </w:p>
    <w:p w:rsidR="00231A8D" w:rsidRDefault="00E91541" w:rsidP="00E91541">
      <w:pPr>
        <w:rPr>
          <w:b/>
          <w:szCs w:val="24"/>
        </w:rPr>
      </w:pPr>
      <w:r>
        <w:rPr>
          <w:b/>
          <w:szCs w:val="24"/>
        </w:rPr>
        <w:t xml:space="preserve">   </w:t>
      </w:r>
      <w:r>
        <w:rPr>
          <w:b/>
          <w:szCs w:val="24"/>
        </w:rPr>
        <w:tab/>
      </w:r>
      <w:r>
        <w:rPr>
          <w:b/>
          <w:szCs w:val="24"/>
        </w:rPr>
        <w:tab/>
      </w:r>
      <w:r>
        <w:rPr>
          <w:b/>
          <w:szCs w:val="24"/>
        </w:rPr>
        <w:tab/>
      </w:r>
      <w:r>
        <w:rPr>
          <w:b/>
          <w:szCs w:val="24"/>
        </w:rPr>
        <w:tab/>
      </w:r>
      <w:r w:rsidR="00231A8D">
        <w:rPr>
          <w:b/>
          <w:szCs w:val="24"/>
        </w:rPr>
        <w:t>Income Statement for year ended 30/6/15</w:t>
      </w:r>
    </w:p>
    <w:tbl>
      <w:tblPr>
        <w:tblStyle w:val="TableGrid"/>
        <w:tblW w:w="0" w:type="auto"/>
        <w:tblLook w:val="04A0"/>
      </w:tblPr>
      <w:tblGrid>
        <w:gridCol w:w="10188"/>
      </w:tblGrid>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bl>
    <w:p w:rsidR="00231A8D" w:rsidRDefault="00231A8D" w:rsidP="00231A8D">
      <w:pPr>
        <w:rPr>
          <w:b/>
          <w:szCs w:val="24"/>
        </w:rPr>
      </w:pPr>
    </w:p>
    <w:p w:rsidR="00231A8D" w:rsidRDefault="00231A8D" w:rsidP="00231A8D">
      <w:pPr>
        <w:rPr>
          <w:b/>
          <w:szCs w:val="24"/>
        </w:rPr>
      </w:pPr>
    </w:p>
    <w:p w:rsidR="00231A8D" w:rsidRPr="007B564E" w:rsidRDefault="00231A8D" w:rsidP="00231A8D">
      <w:pPr>
        <w:rPr>
          <w:b/>
          <w:szCs w:val="24"/>
        </w:rPr>
      </w:pPr>
    </w:p>
    <w:p w:rsidR="00231A8D" w:rsidRDefault="00231A8D" w:rsidP="00231A8D">
      <w:pPr>
        <w:rPr>
          <w:b/>
          <w:sz w:val="28"/>
          <w:szCs w:val="28"/>
        </w:rPr>
      </w:pPr>
      <w:r>
        <w:rPr>
          <w:b/>
          <w:sz w:val="28"/>
          <w:szCs w:val="28"/>
        </w:rPr>
        <w:br w:type="page"/>
      </w:r>
    </w:p>
    <w:p w:rsidR="00231A8D" w:rsidRDefault="00231A8D" w:rsidP="00231A8D">
      <w:pPr>
        <w:spacing w:before="120" w:after="120"/>
        <w:rPr>
          <w:b/>
        </w:rPr>
      </w:pPr>
      <w:proofErr w:type="gramStart"/>
      <w:r>
        <w:rPr>
          <w:b/>
        </w:rPr>
        <w:lastRenderedPageBreak/>
        <w:t xml:space="preserve">QUESTION  </w:t>
      </w:r>
      <w:r w:rsidR="001B5F5A">
        <w:rPr>
          <w:b/>
        </w:rPr>
        <w:t>18</w:t>
      </w:r>
      <w:proofErr w:type="gramEnd"/>
      <w:r>
        <w:rPr>
          <w:b/>
        </w:rPr>
        <w:tab/>
      </w:r>
      <w:r>
        <w:rPr>
          <w:b/>
        </w:rPr>
        <w:tab/>
      </w:r>
      <w:r>
        <w:rPr>
          <w:b/>
        </w:rPr>
        <w:tab/>
      </w:r>
      <w:r>
        <w:rPr>
          <w:b/>
        </w:rPr>
        <w:tab/>
      </w:r>
      <w:r>
        <w:rPr>
          <w:b/>
        </w:rPr>
        <w:tab/>
      </w:r>
      <w:r>
        <w:rPr>
          <w:b/>
        </w:rPr>
        <w:tab/>
      </w:r>
      <w:r>
        <w:rPr>
          <w:b/>
        </w:rPr>
        <w:tab/>
      </w:r>
      <w:r>
        <w:rPr>
          <w:b/>
        </w:rPr>
        <w:tab/>
      </w:r>
      <w:r>
        <w:rPr>
          <w:b/>
        </w:rPr>
        <w:tab/>
        <w:t>(</w:t>
      </w:r>
      <w:r w:rsidR="0020576B">
        <w:rPr>
          <w:b/>
        </w:rPr>
        <w:t>24</w:t>
      </w:r>
      <w:r w:rsidR="00456E11">
        <w:rPr>
          <w:b/>
        </w:rPr>
        <w:t xml:space="preserve"> </w:t>
      </w:r>
      <w:r>
        <w:rPr>
          <w:b/>
        </w:rPr>
        <w:t>marks)</w:t>
      </w:r>
    </w:p>
    <w:p w:rsidR="00231A8D" w:rsidRDefault="00231A8D" w:rsidP="00231A8D">
      <w:proofErr w:type="spellStart"/>
      <w:r>
        <w:t>Cooperleigh</w:t>
      </w:r>
      <w:proofErr w:type="spellEnd"/>
      <w:r>
        <w:t xml:space="preserve"> Products has the following balances in its ledger at the end of June 2015.</w:t>
      </w:r>
    </w:p>
    <w:tbl>
      <w:tblPr>
        <w:tblStyle w:val="TableGrid"/>
        <w:tblW w:w="0" w:type="auto"/>
        <w:tblInd w:w="250" w:type="dxa"/>
        <w:tblLook w:val="04A0"/>
      </w:tblPr>
      <w:tblGrid>
        <w:gridCol w:w="4820"/>
        <w:gridCol w:w="2126"/>
        <w:gridCol w:w="2126"/>
      </w:tblGrid>
      <w:tr w:rsidR="00231A8D" w:rsidRPr="00435CCE" w:rsidTr="00BB6334">
        <w:tc>
          <w:tcPr>
            <w:tcW w:w="4820" w:type="dxa"/>
          </w:tcPr>
          <w:p w:rsidR="00231A8D" w:rsidRPr="00435CCE" w:rsidRDefault="00231A8D" w:rsidP="00BB6334">
            <w:pPr>
              <w:rPr>
                <w:b/>
                <w:szCs w:val="24"/>
              </w:rPr>
            </w:pPr>
          </w:p>
        </w:tc>
        <w:tc>
          <w:tcPr>
            <w:tcW w:w="2126" w:type="dxa"/>
          </w:tcPr>
          <w:p w:rsidR="00231A8D" w:rsidRPr="00435CCE" w:rsidRDefault="00231A8D" w:rsidP="00BB6334">
            <w:pPr>
              <w:jc w:val="center"/>
              <w:rPr>
                <w:b/>
                <w:szCs w:val="24"/>
              </w:rPr>
            </w:pPr>
            <w:r w:rsidRPr="00435CCE">
              <w:rPr>
                <w:b/>
                <w:szCs w:val="24"/>
              </w:rPr>
              <w:t>Dr $</w:t>
            </w:r>
          </w:p>
        </w:tc>
        <w:tc>
          <w:tcPr>
            <w:tcW w:w="2126" w:type="dxa"/>
          </w:tcPr>
          <w:p w:rsidR="00231A8D" w:rsidRPr="00435CCE" w:rsidRDefault="00231A8D" w:rsidP="00BB6334">
            <w:pPr>
              <w:jc w:val="center"/>
              <w:rPr>
                <w:b/>
                <w:szCs w:val="24"/>
              </w:rPr>
            </w:pPr>
            <w:r>
              <w:rPr>
                <w:b/>
                <w:szCs w:val="24"/>
              </w:rPr>
              <w:t>Cr $</w:t>
            </w:r>
          </w:p>
        </w:tc>
      </w:tr>
      <w:tr w:rsidR="00231A8D" w:rsidRPr="00435CCE" w:rsidTr="00BB6334">
        <w:tc>
          <w:tcPr>
            <w:tcW w:w="4820" w:type="dxa"/>
          </w:tcPr>
          <w:p w:rsidR="00231A8D" w:rsidRPr="00435CCE" w:rsidRDefault="00231A8D" w:rsidP="00BB6334">
            <w:pPr>
              <w:rPr>
                <w:szCs w:val="24"/>
              </w:rPr>
            </w:pPr>
            <w:r>
              <w:rPr>
                <w:szCs w:val="24"/>
              </w:rPr>
              <w:t>Accounts payable</w:t>
            </w:r>
          </w:p>
        </w:tc>
        <w:tc>
          <w:tcPr>
            <w:tcW w:w="2126" w:type="dxa"/>
          </w:tcPr>
          <w:p w:rsidR="00231A8D" w:rsidRPr="00EA2F05" w:rsidRDefault="00231A8D" w:rsidP="00BB6334">
            <w:pPr>
              <w:jc w:val="right"/>
              <w:rPr>
                <w:szCs w:val="24"/>
              </w:rPr>
            </w:pPr>
          </w:p>
        </w:tc>
        <w:tc>
          <w:tcPr>
            <w:tcW w:w="2126" w:type="dxa"/>
          </w:tcPr>
          <w:p w:rsidR="00231A8D" w:rsidRPr="00EA2F05" w:rsidRDefault="00231A8D" w:rsidP="00BB6334">
            <w:pPr>
              <w:jc w:val="right"/>
              <w:rPr>
                <w:szCs w:val="24"/>
              </w:rPr>
            </w:pPr>
            <w:r w:rsidRPr="00EA2F05">
              <w:rPr>
                <w:szCs w:val="24"/>
              </w:rPr>
              <w:t>226 000</w:t>
            </w:r>
          </w:p>
        </w:tc>
      </w:tr>
      <w:tr w:rsidR="00231A8D" w:rsidRPr="00435CCE" w:rsidTr="00BB6334">
        <w:tc>
          <w:tcPr>
            <w:tcW w:w="4820" w:type="dxa"/>
          </w:tcPr>
          <w:p w:rsidR="00231A8D" w:rsidRPr="00435CCE" w:rsidRDefault="00231A8D" w:rsidP="00BB6334">
            <w:pPr>
              <w:rPr>
                <w:szCs w:val="24"/>
              </w:rPr>
            </w:pPr>
            <w:r>
              <w:rPr>
                <w:szCs w:val="24"/>
              </w:rPr>
              <w:t>Accounts receivable</w:t>
            </w:r>
          </w:p>
        </w:tc>
        <w:tc>
          <w:tcPr>
            <w:tcW w:w="2126" w:type="dxa"/>
          </w:tcPr>
          <w:p w:rsidR="00231A8D" w:rsidRPr="00EA2F05" w:rsidRDefault="00231A8D" w:rsidP="00BB6334">
            <w:pPr>
              <w:jc w:val="right"/>
              <w:rPr>
                <w:szCs w:val="24"/>
              </w:rPr>
            </w:pPr>
            <w:r>
              <w:rPr>
                <w:szCs w:val="24"/>
              </w:rPr>
              <w:t>350 000</w:t>
            </w:r>
          </w:p>
        </w:tc>
        <w:tc>
          <w:tcPr>
            <w:tcW w:w="2126" w:type="dxa"/>
          </w:tcPr>
          <w:p w:rsidR="00231A8D" w:rsidRPr="00EA2F05" w:rsidRDefault="00231A8D" w:rsidP="00BB6334">
            <w:pPr>
              <w:jc w:val="right"/>
              <w:rPr>
                <w:szCs w:val="24"/>
              </w:rPr>
            </w:pPr>
          </w:p>
        </w:tc>
      </w:tr>
      <w:tr w:rsidR="00231A8D" w:rsidRPr="00435CCE" w:rsidTr="00BB6334">
        <w:tc>
          <w:tcPr>
            <w:tcW w:w="4820" w:type="dxa"/>
          </w:tcPr>
          <w:p w:rsidR="00231A8D" w:rsidRPr="00435CCE" w:rsidRDefault="00231A8D" w:rsidP="00BB6334">
            <w:pPr>
              <w:rPr>
                <w:szCs w:val="24"/>
              </w:rPr>
            </w:pPr>
            <w:r>
              <w:rPr>
                <w:szCs w:val="24"/>
              </w:rPr>
              <w:t>Accrued expenses</w:t>
            </w:r>
          </w:p>
        </w:tc>
        <w:tc>
          <w:tcPr>
            <w:tcW w:w="2126" w:type="dxa"/>
          </w:tcPr>
          <w:p w:rsidR="00231A8D" w:rsidRPr="00EA2F05" w:rsidRDefault="00231A8D" w:rsidP="00BB6334">
            <w:pPr>
              <w:jc w:val="right"/>
              <w:rPr>
                <w:szCs w:val="24"/>
              </w:rPr>
            </w:pPr>
          </w:p>
        </w:tc>
        <w:tc>
          <w:tcPr>
            <w:tcW w:w="2126" w:type="dxa"/>
          </w:tcPr>
          <w:p w:rsidR="00231A8D" w:rsidRPr="00EA2F05" w:rsidRDefault="00231A8D" w:rsidP="00BB6334">
            <w:pPr>
              <w:jc w:val="right"/>
              <w:rPr>
                <w:szCs w:val="24"/>
              </w:rPr>
            </w:pPr>
            <w:r>
              <w:rPr>
                <w:szCs w:val="24"/>
              </w:rPr>
              <w:t>17 000</w:t>
            </w:r>
          </w:p>
        </w:tc>
      </w:tr>
      <w:tr w:rsidR="00231A8D" w:rsidRPr="00435CCE" w:rsidTr="00BB6334">
        <w:tc>
          <w:tcPr>
            <w:tcW w:w="4820" w:type="dxa"/>
          </w:tcPr>
          <w:p w:rsidR="00231A8D" w:rsidRPr="00435CCE" w:rsidRDefault="00231A8D" w:rsidP="00BB6334">
            <w:pPr>
              <w:rPr>
                <w:szCs w:val="24"/>
              </w:rPr>
            </w:pPr>
            <w:r>
              <w:rPr>
                <w:szCs w:val="24"/>
              </w:rPr>
              <w:t>Accumulated depreciation, office furniture</w:t>
            </w:r>
          </w:p>
        </w:tc>
        <w:tc>
          <w:tcPr>
            <w:tcW w:w="2126" w:type="dxa"/>
          </w:tcPr>
          <w:p w:rsidR="00231A8D" w:rsidRPr="00EA2F05" w:rsidRDefault="00231A8D" w:rsidP="00BB6334">
            <w:pPr>
              <w:jc w:val="right"/>
              <w:rPr>
                <w:szCs w:val="24"/>
              </w:rPr>
            </w:pPr>
          </w:p>
        </w:tc>
        <w:tc>
          <w:tcPr>
            <w:tcW w:w="2126" w:type="dxa"/>
          </w:tcPr>
          <w:p w:rsidR="00231A8D" w:rsidRPr="00EA2F05" w:rsidRDefault="00231A8D" w:rsidP="00BB6334">
            <w:pPr>
              <w:jc w:val="right"/>
              <w:rPr>
                <w:szCs w:val="24"/>
              </w:rPr>
            </w:pPr>
            <w:r>
              <w:rPr>
                <w:szCs w:val="24"/>
              </w:rPr>
              <w:t>12 500</w:t>
            </w:r>
          </w:p>
        </w:tc>
      </w:tr>
      <w:tr w:rsidR="00231A8D" w:rsidRPr="00435CCE" w:rsidTr="00BB6334">
        <w:tc>
          <w:tcPr>
            <w:tcW w:w="4820" w:type="dxa"/>
          </w:tcPr>
          <w:p w:rsidR="00231A8D" w:rsidRPr="00435CCE" w:rsidRDefault="00231A8D" w:rsidP="00BB6334">
            <w:pPr>
              <w:rPr>
                <w:szCs w:val="24"/>
              </w:rPr>
            </w:pPr>
            <w:r>
              <w:rPr>
                <w:szCs w:val="24"/>
              </w:rPr>
              <w:t>Accumulated depreciation, plant &amp; equipment</w:t>
            </w:r>
          </w:p>
        </w:tc>
        <w:tc>
          <w:tcPr>
            <w:tcW w:w="2126" w:type="dxa"/>
          </w:tcPr>
          <w:p w:rsidR="00231A8D" w:rsidRPr="00EA2F05" w:rsidRDefault="00231A8D" w:rsidP="00BB6334">
            <w:pPr>
              <w:jc w:val="right"/>
              <w:rPr>
                <w:szCs w:val="24"/>
              </w:rPr>
            </w:pPr>
          </w:p>
        </w:tc>
        <w:tc>
          <w:tcPr>
            <w:tcW w:w="2126" w:type="dxa"/>
          </w:tcPr>
          <w:p w:rsidR="00231A8D" w:rsidRPr="00EA2F05" w:rsidRDefault="00231A8D" w:rsidP="00BB6334">
            <w:pPr>
              <w:jc w:val="right"/>
              <w:rPr>
                <w:szCs w:val="24"/>
              </w:rPr>
            </w:pPr>
            <w:r>
              <w:rPr>
                <w:szCs w:val="24"/>
              </w:rPr>
              <w:t>126 000</w:t>
            </w:r>
          </w:p>
        </w:tc>
      </w:tr>
      <w:tr w:rsidR="00231A8D" w:rsidRPr="00435CCE" w:rsidTr="00BB6334">
        <w:tc>
          <w:tcPr>
            <w:tcW w:w="4820" w:type="dxa"/>
          </w:tcPr>
          <w:p w:rsidR="00231A8D" w:rsidRPr="00435CCE" w:rsidRDefault="00231A8D" w:rsidP="00BB6334">
            <w:pPr>
              <w:rPr>
                <w:szCs w:val="24"/>
              </w:rPr>
            </w:pPr>
            <w:r>
              <w:rPr>
                <w:szCs w:val="24"/>
              </w:rPr>
              <w:t>Cash at bank</w:t>
            </w:r>
          </w:p>
        </w:tc>
        <w:tc>
          <w:tcPr>
            <w:tcW w:w="2126" w:type="dxa"/>
          </w:tcPr>
          <w:p w:rsidR="00231A8D" w:rsidRPr="00EA2F05" w:rsidRDefault="00231A8D" w:rsidP="00BB6334">
            <w:pPr>
              <w:jc w:val="right"/>
              <w:rPr>
                <w:szCs w:val="24"/>
              </w:rPr>
            </w:pPr>
            <w:r>
              <w:rPr>
                <w:szCs w:val="24"/>
              </w:rPr>
              <w:t>31 200</w:t>
            </w:r>
          </w:p>
        </w:tc>
        <w:tc>
          <w:tcPr>
            <w:tcW w:w="2126" w:type="dxa"/>
          </w:tcPr>
          <w:p w:rsidR="00231A8D" w:rsidRPr="00EA2F05" w:rsidRDefault="00231A8D" w:rsidP="00BB6334">
            <w:pPr>
              <w:jc w:val="right"/>
              <w:rPr>
                <w:szCs w:val="24"/>
              </w:rPr>
            </w:pPr>
          </w:p>
        </w:tc>
      </w:tr>
      <w:tr w:rsidR="00231A8D" w:rsidRPr="00435CCE" w:rsidTr="00BB6334">
        <w:tc>
          <w:tcPr>
            <w:tcW w:w="4820" w:type="dxa"/>
          </w:tcPr>
          <w:p w:rsidR="00231A8D" w:rsidRDefault="00231A8D" w:rsidP="00BB6334">
            <w:pPr>
              <w:rPr>
                <w:szCs w:val="24"/>
              </w:rPr>
            </w:pPr>
            <w:r>
              <w:rPr>
                <w:szCs w:val="24"/>
              </w:rPr>
              <w:t>Cash in hand</w:t>
            </w:r>
          </w:p>
        </w:tc>
        <w:tc>
          <w:tcPr>
            <w:tcW w:w="2126" w:type="dxa"/>
          </w:tcPr>
          <w:p w:rsidR="00231A8D" w:rsidRPr="00EA2F05" w:rsidRDefault="00231A8D" w:rsidP="00BB6334">
            <w:pPr>
              <w:jc w:val="right"/>
              <w:rPr>
                <w:szCs w:val="24"/>
              </w:rPr>
            </w:pPr>
            <w:r>
              <w:rPr>
                <w:szCs w:val="24"/>
              </w:rPr>
              <w:t>600</w:t>
            </w:r>
          </w:p>
        </w:tc>
        <w:tc>
          <w:tcPr>
            <w:tcW w:w="2126" w:type="dxa"/>
          </w:tcPr>
          <w:p w:rsidR="00231A8D" w:rsidRPr="00EA2F05" w:rsidRDefault="00231A8D" w:rsidP="00BB6334">
            <w:pPr>
              <w:jc w:val="right"/>
              <w:rPr>
                <w:szCs w:val="24"/>
              </w:rPr>
            </w:pPr>
          </w:p>
        </w:tc>
      </w:tr>
      <w:tr w:rsidR="00231A8D" w:rsidRPr="00435CCE" w:rsidTr="00BB6334">
        <w:tc>
          <w:tcPr>
            <w:tcW w:w="4820" w:type="dxa"/>
          </w:tcPr>
          <w:p w:rsidR="00231A8D" w:rsidRDefault="00231A8D" w:rsidP="00BB6334">
            <w:pPr>
              <w:rPr>
                <w:szCs w:val="24"/>
              </w:rPr>
            </w:pPr>
            <w:r>
              <w:rPr>
                <w:szCs w:val="24"/>
              </w:rPr>
              <w:t>GST payable</w:t>
            </w:r>
          </w:p>
        </w:tc>
        <w:tc>
          <w:tcPr>
            <w:tcW w:w="2126" w:type="dxa"/>
          </w:tcPr>
          <w:p w:rsidR="00231A8D" w:rsidRPr="00EA2F05" w:rsidRDefault="00231A8D" w:rsidP="00BB6334">
            <w:pPr>
              <w:jc w:val="right"/>
              <w:rPr>
                <w:szCs w:val="24"/>
              </w:rPr>
            </w:pPr>
          </w:p>
        </w:tc>
        <w:tc>
          <w:tcPr>
            <w:tcW w:w="2126" w:type="dxa"/>
          </w:tcPr>
          <w:p w:rsidR="00231A8D" w:rsidRPr="00EA2F05" w:rsidRDefault="00231A8D" w:rsidP="00BB6334">
            <w:pPr>
              <w:jc w:val="right"/>
              <w:rPr>
                <w:szCs w:val="24"/>
              </w:rPr>
            </w:pPr>
            <w:r>
              <w:rPr>
                <w:szCs w:val="24"/>
              </w:rPr>
              <w:t>3 100</w:t>
            </w:r>
          </w:p>
        </w:tc>
      </w:tr>
      <w:tr w:rsidR="00231A8D" w:rsidRPr="00435CCE" w:rsidTr="00BB6334">
        <w:tc>
          <w:tcPr>
            <w:tcW w:w="4820" w:type="dxa"/>
          </w:tcPr>
          <w:p w:rsidR="00231A8D" w:rsidRPr="00435CCE" w:rsidRDefault="00231A8D" w:rsidP="00BB6334">
            <w:pPr>
              <w:rPr>
                <w:szCs w:val="24"/>
              </w:rPr>
            </w:pPr>
            <w:r>
              <w:rPr>
                <w:szCs w:val="24"/>
              </w:rPr>
              <w:t>Inventories</w:t>
            </w:r>
          </w:p>
        </w:tc>
        <w:tc>
          <w:tcPr>
            <w:tcW w:w="2126" w:type="dxa"/>
          </w:tcPr>
          <w:p w:rsidR="00231A8D" w:rsidRPr="00EA2F05" w:rsidRDefault="00231A8D" w:rsidP="00BB6334">
            <w:pPr>
              <w:jc w:val="right"/>
              <w:rPr>
                <w:szCs w:val="24"/>
              </w:rPr>
            </w:pPr>
            <w:r>
              <w:rPr>
                <w:szCs w:val="24"/>
              </w:rPr>
              <w:t>389 000</w:t>
            </w:r>
          </w:p>
        </w:tc>
        <w:tc>
          <w:tcPr>
            <w:tcW w:w="2126" w:type="dxa"/>
          </w:tcPr>
          <w:p w:rsidR="00231A8D" w:rsidRPr="00EA2F05" w:rsidRDefault="00231A8D" w:rsidP="00BB6334">
            <w:pPr>
              <w:jc w:val="right"/>
              <w:rPr>
                <w:szCs w:val="24"/>
              </w:rPr>
            </w:pPr>
          </w:p>
        </w:tc>
      </w:tr>
      <w:tr w:rsidR="00231A8D" w:rsidRPr="00435CCE" w:rsidTr="00BB6334">
        <w:tc>
          <w:tcPr>
            <w:tcW w:w="4820" w:type="dxa"/>
          </w:tcPr>
          <w:p w:rsidR="00231A8D" w:rsidRPr="00435CCE" w:rsidRDefault="00231A8D" w:rsidP="00BB6334">
            <w:pPr>
              <w:rPr>
                <w:szCs w:val="24"/>
              </w:rPr>
            </w:pPr>
            <w:r>
              <w:rPr>
                <w:szCs w:val="24"/>
              </w:rPr>
              <w:t>Office furniture</w:t>
            </w:r>
          </w:p>
        </w:tc>
        <w:tc>
          <w:tcPr>
            <w:tcW w:w="2126" w:type="dxa"/>
          </w:tcPr>
          <w:p w:rsidR="00231A8D" w:rsidRPr="00EA2F05" w:rsidRDefault="00231A8D" w:rsidP="00BB6334">
            <w:pPr>
              <w:jc w:val="right"/>
              <w:rPr>
                <w:szCs w:val="24"/>
              </w:rPr>
            </w:pPr>
            <w:r>
              <w:rPr>
                <w:szCs w:val="24"/>
              </w:rPr>
              <w:t>23 400</w:t>
            </w:r>
          </w:p>
        </w:tc>
        <w:tc>
          <w:tcPr>
            <w:tcW w:w="2126" w:type="dxa"/>
          </w:tcPr>
          <w:p w:rsidR="00231A8D" w:rsidRPr="00EA2F05" w:rsidRDefault="00231A8D" w:rsidP="00BB6334">
            <w:pPr>
              <w:jc w:val="right"/>
              <w:rPr>
                <w:szCs w:val="24"/>
              </w:rPr>
            </w:pPr>
          </w:p>
        </w:tc>
      </w:tr>
      <w:tr w:rsidR="00231A8D" w:rsidRPr="00435CCE" w:rsidTr="00BB6334">
        <w:tc>
          <w:tcPr>
            <w:tcW w:w="4820" w:type="dxa"/>
          </w:tcPr>
          <w:p w:rsidR="00231A8D" w:rsidRPr="00435CCE" w:rsidRDefault="00231A8D" w:rsidP="00BB6334">
            <w:pPr>
              <w:rPr>
                <w:szCs w:val="24"/>
              </w:rPr>
            </w:pPr>
            <w:r>
              <w:rPr>
                <w:szCs w:val="24"/>
              </w:rPr>
              <w:t>Plant &amp; equipment</w:t>
            </w:r>
          </w:p>
        </w:tc>
        <w:tc>
          <w:tcPr>
            <w:tcW w:w="2126" w:type="dxa"/>
          </w:tcPr>
          <w:p w:rsidR="00231A8D" w:rsidRPr="00EA2F05" w:rsidRDefault="00231A8D" w:rsidP="00BB6334">
            <w:pPr>
              <w:jc w:val="right"/>
              <w:rPr>
                <w:szCs w:val="24"/>
              </w:rPr>
            </w:pPr>
            <w:r>
              <w:rPr>
                <w:szCs w:val="24"/>
              </w:rPr>
              <w:t>422 000</w:t>
            </w:r>
          </w:p>
        </w:tc>
        <w:tc>
          <w:tcPr>
            <w:tcW w:w="2126" w:type="dxa"/>
          </w:tcPr>
          <w:p w:rsidR="00231A8D" w:rsidRPr="00EA2F05" w:rsidRDefault="00231A8D" w:rsidP="00BB6334">
            <w:pPr>
              <w:jc w:val="right"/>
              <w:rPr>
                <w:szCs w:val="24"/>
              </w:rPr>
            </w:pPr>
          </w:p>
        </w:tc>
      </w:tr>
      <w:tr w:rsidR="00231A8D" w:rsidRPr="00435CCE" w:rsidTr="00BB6334">
        <w:tc>
          <w:tcPr>
            <w:tcW w:w="4820" w:type="dxa"/>
          </w:tcPr>
          <w:p w:rsidR="00231A8D" w:rsidRDefault="00231A8D" w:rsidP="00BB6334">
            <w:pPr>
              <w:rPr>
                <w:szCs w:val="24"/>
              </w:rPr>
            </w:pPr>
            <w:r>
              <w:rPr>
                <w:szCs w:val="24"/>
              </w:rPr>
              <w:t>Bank loan (repayable March 2017)</w:t>
            </w:r>
          </w:p>
        </w:tc>
        <w:tc>
          <w:tcPr>
            <w:tcW w:w="2126" w:type="dxa"/>
          </w:tcPr>
          <w:p w:rsidR="00231A8D" w:rsidRPr="00EA2F05" w:rsidRDefault="00231A8D" w:rsidP="00BB6334">
            <w:pPr>
              <w:jc w:val="right"/>
              <w:rPr>
                <w:szCs w:val="24"/>
              </w:rPr>
            </w:pPr>
          </w:p>
        </w:tc>
        <w:tc>
          <w:tcPr>
            <w:tcW w:w="2126" w:type="dxa"/>
          </w:tcPr>
          <w:p w:rsidR="00231A8D" w:rsidRPr="00EA2F05" w:rsidRDefault="00231A8D" w:rsidP="00BB6334">
            <w:pPr>
              <w:jc w:val="right"/>
              <w:rPr>
                <w:szCs w:val="24"/>
              </w:rPr>
            </w:pPr>
            <w:r>
              <w:rPr>
                <w:szCs w:val="24"/>
              </w:rPr>
              <w:t>40 000</w:t>
            </w:r>
          </w:p>
        </w:tc>
      </w:tr>
    </w:tbl>
    <w:p w:rsidR="00231A8D" w:rsidRDefault="00231A8D" w:rsidP="00231A8D">
      <w:pPr>
        <w:spacing w:before="120"/>
        <w:rPr>
          <w:szCs w:val="24"/>
        </w:rPr>
      </w:pPr>
      <w:r>
        <w:rPr>
          <w:szCs w:val="24"/>
        </w:rPr>
        <w:t xml:space="preserve">There were no other assets or liabilities at that date. </w:t>
      </w:r>
    </w:p>
    <w:p w:rsidR="00231A8D" w:rsidRDefault="00231A8D" w:rsidP="00050B28">
      <w:pPr>
        <w:spacing w:before="120"/>
        <w:rPr>
          <w:b/>
          <w:szCs w:val="24"/>
        </w:rPr>
      </w:pPr>
      <w:r>
        <w:rPr>
          <w:b/>
          <w:szCs w:val="24"/>
        </w:rPr>
        <w:t>Required:</w:t>
      </w:r>
    </w:p>
    <w:p w:rsidR="00231A8D" w:rsidRPr="001222C0" w:rsidRDefault="00231A8D" w:rsidP="00231A8D">
      <w:pPr>
        <w:rPr>
          <w:i/>
          <w:szCs w:val="24"/>
        </w:rPr>
      </w:pPr>
      <w:r>
        <w:rPr>
          <w:szCs w:val="24"/>
        </w:rPr>
        <w:t xml:space="preserve"> </w:t>
      </w:r>
      <w:r w:rsidR="00490CD0">
        <w:rPr>
          <w:szCs w:val="24"/>
        </w:rPr>
        <w:t xml:space="preserve">a)  </w:t>
      </w:r>
      <w:r>
        <w:rPr>
          <w:szCs w:val="24"/>
        </w:rPr>
        <w:t xml:space="preserve">Prepare the assets and liabilities sections </w:t>
      </w:r>
      <w:r>
        <w:rPr>
          <w:b/>
          <w:szCs w:val="24"/>
        </w:rPr>
        <w:t>only</w:t>
      </w:r>
      <w:r>
        <w:rPr>
          <w:szCs w:val="24"/>
        </w:rPr>
        <w:t xml:space="preserve"> of the Balance Sheet for </w:t>
      </w:r>
      <w:proofErr w:type="spellStart"/>
      <w:r>
        <w:rPr>
          <w:szCs w:val="24"/>
        </w:rPr>
        <w:t>Cooperleigh</w:t>
      </w:r>
      <w:proofErr w:type="spellEnd"/>
      <w:r>
        <w:rPr>
          <w:szCs w:val="24"/>
        </w:rPr>
        <w:t xml:space="preserve"> Products as at 30/6/2015 on a classified basis.</w:t>
      </w:r>
      <w:r>
        <w:rPr>
          <w:szCs w:val="24"/>
        </w:rPr>
        <w:tab/>
      </w:r>
      <w:r>
        <w:rPr>
          <w:szCs w:val="24"/>
        </w:rPr>
        <w:tab/>
      </w:r>
      <w:r>
        <w:rPr>
          <w:szCs w:val="24"/>
        </w:rPr>
        <w:tab/>
      </w:r>
      <w:r>
        <w:rPr>
          <w:szCs w:val="24"/>
        </w:rPr>
        <w:tab/>
      </w:r>
      <w:r>
        <w:rPr>
          <w:szCs w:val="24"/>
        </w:rPr>
        <w:tab/>
      </w:r>
      <w:r w:rsidR="00490CD0">
        <w:rPr>
          <w:i/>
          <w:szCs w:val="24"/>
        </w:rPr>
        <w:t>(12</w:t>
      </w:r>
      <w:r>
        <w:rPr>
          <w:i/>
          <w:szCs w:val="24"/>
        </w:rPr>
        <w:t xml:space="preserve"> marks)</w:t>
      </w:r>
    </w:p>
    <w:p w:rsidR="00231A8D" w:rsidRDefault="00231A8D" w:rsidP="00231A8D">
      <w:pPr>
        <w:rPr>
          <w:b/>
          <w:szCs w:val="24"/>
        </w:rPr>
      </w:pPr>
      <w:r>
        <w:rPr>
          <w:b/>
          <w:szCs w:val="24"/>
        </w:rPr>
        <w:t xml:space="preserve">   </w:t>
      </w:r>
      <w:r>
        <w:rPr>
          <w:b/>
          <w:szCs w:val="24"/>
        </w:rPr>
        <w:tab/>
      </w:r>
      <w:r>
        <w:rPr>
          <w:b/>
          <w:szCs w:val="24"/>
        </w:rPr>
        <w:tab/>
      </w:r>
      <w:r>
        <w:rPr>
          <w:b/>
          <w:szCs w:val="24"/>
        </w:rPr>
        <w:tab/>
      </w:r>
      <w:r>
        <w:rPr>
          <w:b/>
          <w:szCs w:val="24"/>
        </w:rPr>
        <w:tab/>
      </w:r>
      <w:r>
        <w:rPr>
          <w:b/>
          <w:szCs w:val="24"/>
        </w:rPr>
        <w:tab/>
        <w:t>COOPERLEIGH PRODUCTS</w:t>
      </w:r>
    </w:p>
    <w:p w:rsidR="00231A8D" w:rsidRDefault="00231A8D" w:rsidP="00231A8D">
      <w:pPr>
        <w:jc w:val="center"/>
        <w:rPr>
          <w:b/>
          <w:szCs w:val="24"/>
        </w:rPr>
      </w:pPr>
      <w:r>
        <w:rPr>
          <w:b/>
          <w:szCs w:val="24"/>
        </w:rPr>
        <w:t>BALANCE SHEET AS AT 30/6/</w:t>
      </w:r>
      <w:proofErr w:type="gramStart"/>
      <w:r>
        <w:rPr>
          <w:b/>
          <w:szCs w:val="24"/>
        </w:rPr>
        <w:t>15  (</w:t>
      </w:r>
      <w:proofErr w:type="gramEnd"/>
      <w:r>
        <w:rPr>
          <w:b/>
          <w:szCs w:val="24"/>
        </w:rPr>
        <w:t>extract)</w:t>
      </w:r>
    </w:p>
    <w:tbl>
      <w:tblPr>
        <w:tblStyle w:val="TableGrid"/>
        <w:tblW w:w="0" w:type="auto"/>
        <w:tblLook w:val="04A0"/>
      </w:tblPr>
      <w:tblGrid>
        <w:gridCol w:w="10188"/>
      </w:tblGrid>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r w:rsidR="00231A8D" w:rsidTr="00BB6334">
        <w:tc>
          <w:tcPr>
            <w:tcW w:w="10188" w:type="dxa"/>
          </w:tcPr>
          <w:p w:rsidR="00231A8D" w:rsidRDefault="00231A8D" w:rsidP="00BB6334">
            <w:pPr>
              <w:jc w:val="center"/>
              <w:rPr>
                <w:b/>
                <w:szCs w:val="24"/>
              </w:rPr>
            </w:pPr>
          </w:p>
        </w:tc>
      </w:tr>
    </w:tbl>
    <w:p w:rsidR="00490CD0" w:rsidRDefault="00490CD0" w:rsidP="00231A8D">
      <w:pPr>
        <w:jc w:val="center"/>
        <w:rPr>
          <w:b/>
          <w:szCs w:val="24"/>
        </w:rPr>
      </w:pPr>
    </w:p>
    <w:p w:rsidR="00490CD0" w:rsidRDefault="00490CD0">
      <w:pPr>
        <w:rPr>
          <w:b/>
          <w:szCs w:val="24"/>
        </w:rPr>
      </w:pPr>
      <w:r>
        <w:rPr>
          <w:b/>
          <w:szCs w:val="24"/>
        </w:rPr>
        <w:br w:type="page"/>
      </w:r>
    </w:p>
    <w:p w:rsidR="00231A8D" w:rsidRDefault="00490CD0" w:rsidP="00490CD0">
      <w:pPr>
        <w:rPr>
          <w:szCs w:val="24"/>
        </w:rPr>
      </w:pPr>
      <w:proofErr w:type="spellStart"/>
      <w:r>
        <w:rPr>
          <w:szCs w:val="24"/>
        </w:rPr>
        <w:lastRenderedPageBreak/>
        <w:t>b</w:t>
      </w:r>
      <w:proofErr w:type="spellEnd"/>
      <w:r>
        <w:rPr>
          <w:szCs w:val="24"/>
        </w:rPr>
        <w:t>)   What is the basis of classification of assets and liabilities? Why is classification important?</w:t>
      </w:r>
    </w:p>
    <w:p w:rsidR="00490CD0" w:rsidRDefault="00490CD0" w:rsidP="00490CD0">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(4 marks)</w:t>
      </w:r>
    </w:p>
    <w:p w:rsidR="00490CD0" w:rsidRPr="00490CD0" w:rsidRDefault="00490CD0" w:rsidP="00490CD0">
      <w:pPr>
        <w:rPr>
          <w:i/>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490CD0" w:rsidRDefault="0020576B" w:rsidP="008A3FE5">
      <w:pPr>
        <w:spacing w:before="120" w:after="120"/>
        <w:rPr>
          <w:b/>
        </w:rPr>
      </w:pPr>
      <w:proofErr w:type="spellStart"/>
      <w:r>
        <w:t>c</w:t>
      </w:r>
      <w:proofErr w:type="spellEnd"/>
      <w:r>
        <w:t xml:space="preserve">)  Outline the principles of internal control and show how a firm like </w:t>
      </w:r>
      <w:proofErr w:type="spellStart"/>
      <w:r>
        <w:t>Cooperleigh</w:t>
      </w:r>
      <w:proofErr w:type="spellEnd"/>
      <w:r>
        <w:t xml:space="preserve"> might apply them in the control of its cash.</w:t>
      </w:r>
      <w:r>
        <w:tab/>
      </w:r>
      <w:r>
        <w:tab/>
      </w:r>
      <w:r>
        <w:tab/>
      </w:r>
      <w:r>
        <w:tab/>
      </w:r>
      <w:r>
        <w:tab/>
      </w:r>
      <w:r>
        <w:tab/>
      </w:r>
      <w:r>
        <w:tab/>
      </w:r>
      <w:r>
        <w:rPr>
          <w:i/>
        </w:rPr>
        <w:t>(8 marks)</w:t>
      </w:r>
      <w:r w:rsidR="00050B28">
        <w:rPr>
          <w:b/>
        </w:rPr>
        <w:br/>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847271" w:rsidRDefault="00847271" w:rsidP="00847271">
      <w:pPr>
        <w:spacing w:before="120" w:after="120"/>
        <w:rPr>
          <w:b/>
        </w:rPr>
      </w:pPr>
      <w:proofErr w:type="gramStart"/>
      <w:r>
        <w:rPr>
          <w:b/>
        </w:rPr>
        <w:lastRenderedPageBreak/>
        <w:t>QUESTION  19</w:t>
      </w:r>
      <w:proofErr w:type="gramEnd"/>
      <w:r>
        <w:rPr>
          <w:b/>
        </w:rPr>
        <w:tab/>
      </w:r>
      <w:r>
        <w:rPr>
          <w:b/>
        </w:rPr>
        <w:tab/>
      </w:r>
      <w:r>
        <w:rPr>
          <w:b/>
        </w:rPr>
        <w:tab/>
      </w:r>
      <w:r>
        <w:rPr>
          <w:b/>
        </w:rPr>
        <w:tab/>
      </w:r>
      <w:r>
        <w:rPr>
          <w:b/>
        </w:rPr>
        <w:tab/>
      </w:r>
      <w:r>
        <w:rPr>
          <w:b/>
        </w:rPr>
        <w:tab/>
      </w:r>
      <w:r>
        <w:rPr>
          <w:b/>
        </w:rPr>
        <w:tab/>
      </w:r>
      <w:r>
        <w:rPr>
          <w:b/>
        </w:rPr>
        <w:tab/>
      </w:r>
      <w:r>
        <w:rPr>
          <w:b/>
        </w:rPr>
        <w:tab/>
        <w:t>(</w:t>
      </w:r>
      <w:r w:rsidR="00EB784C">
        <w:rPr>
          <w:b/>
        </w:rPr>
        <w:t xml:space="preserve">24 </w:t>
      </w:r>
      <w:r>
        <w:rPr>
          <w:b/>
        </w:rPr>
        <w:t>marks)</w:t>
      </w:r>
    </w:p>
    <w:p w:rsidR="00870C60" w:rsidRDefault="00870C60" w:rsidP="00847271">
      <w:proofErr w:type="spellStart"/>
      <w:r>
        <w:t>Flynnerrol</w:t>
      </w:r>
      <w:proofErr w:type="spellEnd"/>
      <w:r>
        <w:t xml:space="preserve"> Trading had the following balances in its ledger at the end of the last financial year on 30/6/15.</w:t>
      </w:r>
    </w:p>
    <w:tbl>
      <w:tblPr>
        <w:tblStyle w:val="TableGrid"/>
        <w:tblW w:w="0" w:type="auto"/>
        <w:tblInd w:w="675" w:type="dxa"/>
        <w:tblLook w:val="04A0"/>
      </w:tblPr>
      <w:tblGrid>
        <w:gridCol w:w="5670"/>
        <w:gridCol w:w="1701"/>
        <w:gridCol w:w="1560"/>
      </w:tblGrid>
      <w:tr w:rsidR="00870C60" w:rsidTr="00870C60">
        <w:tc>
          <w:tcPr>
            <w:tcW w:w="5670" w:type="dxa"/>
          </w:tcPr>
          <w:p w:rsidR="00870C60" w:rsidRDefault="00870C60" w:rsidP="00847271">
            <w:pPr>
              <w:rPr>
                <w:szCs w:val="24"/>
              </w:rPr>
            </w:pPr>
          </w:p>
        </w:tc>
        <w:tc>
          <w:tcPr>
            <w:tcW w:w="1701" w:type="dxa"/>
          </w:tcPr>
          <w:p w:rsidR="00870C60" w:rsidRPr="00870C60" w:rsidRDefault="00870C60" w:rsidP="00870C60">
            <w:pPr>
              <w:jc w:val="center"/>
              <w:rPr>
                <w:b/>
                <w:szCs w:val="24"/>
              </w:rPr>
            </w:pPr>
            <w:r>
              <w:rPr>
                <w:b/>
                <w:szCs w:val="24"/>
              </w:rPr>
              <w:t>Dr $</w:t>
            </w:r>
          </w:p>
        </w:tc>
        <w:tc>
          <w:tcPr>
            <w:tcW w:w="1560" w:type="dxa"/>
          </w:tcPr>
          <w:p w:rsidR="00870C60" w:rsidRPr="00870C60" w:rsidRDefault="00870C60" w:rsidP="00870C60">
            <w:pPr>
              <w:jc w:val="center"/>
              <w:rPr>
                <w:b/>
                <w:szCs w:val="24"/>
              </w:rPr>
            </w:pPr>
            <w:r>
              <w:rPr>
                <w:b/>
                <w:szCs w:val="24"/>
              </w:rPr>
              <w:t>Cr $</w:t>
            </w:r>
          </w:p>
        </w:tc>
      </w:tr>
      <w:tr w:rsidR="00870C60" w:rsidTr="00870C60">
        <w:tc>
          <w:tcPr>
            <w:tcW w:w="5670" w:type="dxa"/>
          </w:tcPr>
          <w:p w:rsidR="00870C60" w:rsidRDefault="00870C60" w:rsidP="00847271">
            <w:pPr>
              <w:rPr>
                <w:szCs w:val="24"/>
              </w:rPr>
            </w:pPr>
            <w:r>
              <w:rPr>
                <w:szCs w:val="24"/>
              </w:rPr>
              <w:t>Plant and equipment</w:t>
            </w:r>
          </w:p>
        </w:tc>
        <w:tc>
          <w:tcPr>
            <w:tcW w:w="1701" w:type="dxa"/>
          </w:tcPr>
          <w:p w:rsidR="00870C60" w:rsidRDefault="00F7294A" w:rsidP="00870C60">
            <w:pPr>
              <w:jc w:val="right"/>
              <w:rPr>
                <w:szCs w:val="24"/>
              </w:rPr>
            </w:pPr>
            <w:r>
              <w:rPr>
                <w:szCs w:val="24"/>
              </w:rPr>
              <w:t>422</w:t>
            </w:r>
            <w:r w:rsidR="00870C60">
              <w:rPr>
                <w:szCs w:val="24"/>
              </w:rPr>
              <w:t xml:space="preserve"> 000</w:t>
            </w:r>
          </w:p>
        </w:tc>
        <w:tc>
          <w:tcPr>
            <w:tcW w:w="1560" w:type="dxa"/>
          </w:tcPr>
          <w:p w:rsidR="00870C60" w:rsidRDefault="00870C60" w:rsidP="00870C60">
            <w:pPr>
              <w:jc w:val="right"/>
              <w:rPr>
                <w:szCs w:val="24"/>
              </w:rPr>
            </w:pPr>
          </w:p>
        </w:tc>
      </w:tr>
      <w:tr w:rsidR="00870C60" w:rsidTr="00870C60">
        <w:tc>
          <w:tcPr>
            <w:tcW w:w="5670" w:type="dxa"/>
          </w:tcPr>
          <w:p w:rsidR="00870C60" w:rsidRDefault="00870C60" w:rsidP="00847271">
            <w:pPr>
              <w:rPr>
                <w:szCs w:val="24"/>
              </w:rPr>
            </w:pPr>
            <w:r>
              <w:rPr>
                <w:szCs w:val="24"/>
              </w:rPr>
              <w:t>Accumulated depreciation, plant &amp; equipment</w:t>
            </w:r>
          </w:p>
        </w:tc>
        <w:tc>
          <w:tcPr>
            <w:tcW w:w="1701" w:type="dxa"/>
          </w:tcPr>
          <w:p w:rsidR="00870C60" w:rsidRDefault="00870C60" w:rsidP="00870C60">
            <w:pPr>
              <w:jc w:val="right"/>
              <w:rPr>
                <w:szCs w:val="24"/>
              </w:rPr>
            </w:pPr>
          </w:p>
        </w:tc>
        <w:tc>
          <w:tcPr>
            <w:tcW w:w="1560" w:type="dxa"/>
          </w:tcPr>
          <w:p w:rsidR="00870C60" w:rsidRDefault="00F7294A" w:rsidP="00870C60">
            <w:pPr>
              <w:jc w:val="right"/>
              <w:rPr>
                <w:szCs w:val="24"/>
              </w:rPr>
            </w:pPr>
            <w:r>
              <w:rPr>
                <w:szCs w:val="24"/>
              </w:rPr>
              <w:t>126</w:t>
            </w:r>
            <w:r w:rsidR="00870C60">
              <w:rPr>
                <w:szCs w:val="24"/>
              </w:rPr>
              <w:t xml:space="preserve"> 000</w:t>
            </w:r>
          </w:p>
        </w:tc>
      </w:tr>
      <w:tr w:rsidR="00870C60" w:rsidTr="00870C60">
        <w:tc>
          <w:tcPr>
            <w:tcW w:w="5670" w:type="dxa"/>
          </w:tcPr>
          <w:p w:rsidR="00870C60" w:rsidRDefault="00870C60" w:rsidP="00847271">
            <w:pPr>
              <w:rPr>
                <w:szCs w:val="24"/>
              </w:rPr>
            </w:pPr>
            <w:r>
              <w:rPr>
                <w:szCs w:val="24"/>
              </w:rPr>
              <w:t>Fixtures and fittings</w:t>
            </w:r>
          </w:p>
        </w:tc>
        <w:tc>
          <w:tcPr>
            <w:tcW w:w="1701" w:type="dxa"/>
          </w:tcPr>
          <w:p w:rsidR="00870C60" w:rsidRDefault="00050B28" w:rsidP="00870C60">
            <w:pPr>
              <w:jc w:val="right"/>
              <w:rPr>
                <w:szCs w:val="24"/>
              </w:rPr>
            </w:pPr>
            <w:r>
              <w:rPr>
                <w:szCs w:val="24"/>
              </w:rPr>
              <w:t>28 000</w:t>
            </w:r>
          </w:p>
        </w:tc>
        <w:tc>
          <w:tcPr>
            <w:tcW w:w="1560" w:type="dxa"/>
          </w:tcPr>
          <w:p w:rsidR="00870C60" w:rsidRDefault="00870C60" w:rsidP="00870C60">
            <w:pPr>
              <w:jc w:val="right"/>
              <w:rPr>
                <w:szCs w:val="24"/>
              </w:rPr>
            </w:pPr>
          </w:p>
        </w:tc>
      </w:tr>
      <w:tr w:rsidR="00870C60" w:rsidTr="00870C60">
        <w:tc>
          <w:tcPr>
            <w:tcW w:w="5670" w:type="dxa"/>
          </w:tcPr>
          <w:p w:rsidR="00870C60" w:rsidRDefault="00870C60" w:rsidP="00847271">
            <w:pPr>
              <w:rPr>
                <w:szCs w:val="24"/>
              </w:rPr>
            </w:pPr>
            <w:r>
              <w:rPr>
                <w:szCs w:val="24"/>
              </w:rPr>
              <w:t>Accumulated depreciation, fixtures &amp; fittings</w:t>
            </w:r>
          </w:p>
        </w:tc>
        <w:tc>
          <w:tcPr>
            <w:tcW w:w="1701" w:type="dxa"/>
          </w:tcPr>
          <w:p w:rsidR="00870C60" w:rsidRDefault="00870C60" w:rsidP="00870C60">
            <w:pPr>
              <w:jc w:val="right"/>
              <w:rPr>
                <w:szCs w:val="24"/>
              </w:rPr>
            </w:pPr>
          </w:p>
        </w:tc>
        <w:tc>
          <w:tcPr>
            <w:tcW w:w="1560" w:type="dxa"/>
          </w:tcPr>
          <w:p w:rsidR="00870C60" w:rsidRDefault="00050B28" w:rsidP="00870C60">
            <w:pPr>
              <w:jc w:val="right"/>
              <w:rPr>
                <w:szCs w:val="24"/>
              </w:rPr>
            </w:pPr>
            <w:r>
              <w:rPr>
                <w:szCs w:val="24"/>
              </w:rPr>
              <w:t>11 500</w:t>
            </w:r>
          </w:p>
        </w:tc>
      </w:tr>
    </w:tbl>
    <w:p w:rsidR="00050B28" w:rsidRDefault="00231A8D" w:rsidP="00847271">
      <w:pPr>
        <w:rPr>
          <w:szCs w:val="24"/>
        </w:rPr>
      </w:pPr>
      <w:r>
        <w:rPr>
          <w:szCs w:val="24"/>
        </w:rPr>
        <w:t xml:space="preserve">  On 30</w:t>
      </w:r>
      <w:r w:rsidRPr="00D9767E">
        <w:rPr>
          <w:szCs w:val="24"/>
          <w:vertAlign w:val="superscript"/>
        </w:rPr>
        <w:t>th</w:t>
      </w:r>
      <w:r>
        <w:rPr>
          <w:szCs w:val="24"/>
        </w:rPr>
        <w:t xml:space="preserve"> September the firm sold, for $500 cash, an item of plant that had cost $5,000 when purchased several years ago. Accumulated depreciation on this asset at 30/6/15 was $4 250. Plant &amp; equipment is depreciated at a rate of 30% reducing.</w:t>
      </w:r>
      <w:r w:rsidR="00F4487E">
        <w:rPr>
          <w:szCs w:val="24"/>
        </w:rPr>
        <w:t xml:space="preserve"> Fixtures and fittings are depreciated at </w:t>
      </w:r>
      <w:r w:rsidR="00490CD0">
        <w:rPr>
          <w:szCs w:val="24"/>
        </w:rPr>
        <w:t>10% straight line.</w:t>
      </w:r>
    </w:p>
    <w:p w:rsidR="00050B28" w:rsidRDefault="00050B28" w:rsidP="00847271">
      <w:pPr>
        <w:rPr>
          <w:b/>
          <w:szCs w:val="24"/>
        </w:rPr>
      </w:pPr>
      <w:r>
        <w:rPr>
          <w:b/>
          <w:szCs w:val="24"/>
        </w:rPr>
        <w:t>Required</w:t>
      </w:r>
    </w:p>
    <w:p w:rsidR="00231A8D" w:rsidRDefault="00050B28" w:rsidP="00847271">
      <w:pPr>
        <w:rPr>
          <w:i/>
          <w:szCs w:val="24"/>
        </w:rPr>
      </w:pPr>
      <w:r>
        <w:rPr>
          <w:szCs w:val="24"/>
        </w:rPr>
        <w:t xml:space="preserve">a)   </w:t>
      </w:r>
      <w:r w:rsidR="00231A8D">
        <w:rPr>
          <w:szCs w:val="24"/>
        </w:rPr>
        <w:t xml:space="preserve">Show the entries in the General Journal to record the disposal of </w:t>
      </w:r>
      <w:r w:rsidR="00F4487E">
        <w:rPr>
          <w:szCs w:val="24"/>
        </w:rPr>
        <w:t>the plant on 30</w:t>
      </w:r>
      <w:r w:rsidR="00F4487E" w:rsidRPr="00F4487E">
        <w:rPr>
          <w:szCs w:val="24"/>
          <w:vertAlign w:val="superscript"/>
        </w:rPr>
        <w:t>th</w:t>
      </w:r>
      <w:r w:rsidR="00F4487E">
        <w:rPr>
          <w:szCs w:val="24"/>
        </w:rPr>
        <w:t xml:space="preserve"> September</w:t>
      </w:r>
      <w:r w:rsidR="00231A8D">
        <w:rPr>
          <w:szCs w:val="24"/>
        </w:rPr>
        <w:t>. Round off depreciation to the nearest whole dollar.</w:t>
      </w:r>
      <w:r w:rsidR="00231A8D">
        <w:rPr>
          <w:szCs w:val="24"/>
        </w:rPr>
        <w:tab/>
      </w:r>
      <w:r>
        <w:rPr>
          <w:szCs w:val="24"/>
        </w:rPr>
        <w:tab/>
      </w:r>
      <w:r>
        <w:rPr>
          <w:szCs w:val="24"/>
        </w:rPr>
        <w:tab/>
      </w:r>
      <w:r>
        <w:rPr>
          <w:szCs w:val="24"/>
        </w:rPr>
        <w:tab/>
      </w:r>
      <w:r w:rsidR="00231A8D">
        <w:rPr>
          <w:i/>
          <w:szCs w:val="24"/>
        </w:rPr>
        <w:t>(</w:t>
      </w:r>
      <w:r w:rsidR="00F7294A">
        <w:rPr>
          <w:i/>
          <w:szCs w:val="24"/>
        </w:rPr>
        <w:t>7</w:t>
      </w:r>
      <w:r w:rsidR="00231A8D">
        <w:rPr>
          <w:i/>
          <w:szCs w:val="24"/>
        </w:rPr>
        <w:t xml:space="preserve"> marks)</w:t>
      </w:r>
    </w:p>
    <w:p w:rsidR="00490CD0" w:rsidRPr="00EB784C" w:rsidRDefault="00490CD0" w:rsidP="00847271">
      <w:pPr>
        <w:rPr>
          <w:i/>
          <w:szCs w:val="24"/>
        </w:rPr>
      </w:pPr>
      <w:proofErr w:type="spellStart"/>
      <w:r>
        <w:rPr>
          <w:szCs w:val="24"/>
        </w:rPr>
        <w:t>b</w:t>
      </w:r>
      <w:proofErr w:type="spellEnd"/>
      <w:r>
        <w:rPr>
          <w:szCs w:val="24"/>
        </w:rPr>
        <w:t xml:space="preserve">)   </w:t>
      </w:r>
      <w:r w:rsidR="00EB784C">
        <w:rPr>
          <w:szCs w:val="24"/>
        </w:rPr>
        <w:t>Post the entries from the General Journal to the ledger. Include opening balances if known.</w:t>
      </w:r>
      <w:r>
        <w:rPr>
          <w:szCs w:val="24"/>
        </w:rPr>
        <w:tab/>
      </w:r>
      <w:r>
        <w:rPr>
          <w:szCs w:val="24"/>
        </w:rPr>
        <w:tab/>
      </w:r>
      <w:r>
        <w:rPr>
          <w:szCs w:val="24"/>
        </w:rPr>
        <w:tab/>
      </w:r>
      <w:r>
        <w:rPr>
          <w:szCs w:val="24"/>
        </w:rPr>
        <w:tab/>
      </w:r>
      <w:r>
        <w:rPr>
          <w:szCs w:val="24"/>
        </w:rPr>
        <w:tab/>
      </w:r>
      <w:r w:rsidR="00F7294A">
        <w:rPr>
          <w:i/>
          <w:szCs w:val="24"/>
        </w:rPr>
        <w:tab/>
      </w:r>
      <w:r w:rsidR="00F7294A">
        <w:rPr>
          <w:i/>
          <w:szCs w:val="24"/>
        </w:rPr>
        <w:tab/>
      </w:r>
      <w:r w:rsidR="00F7294A">
        <w:rPr>
          <w:i/>
          <w:szCs w:val="24"/>
        </w:rPr>
        <w:tab/>
      </w:r>
      <w:r w:rsidR="00F7294A">
        <w:rPr>
          <w:i/>
          <w:szCs w:val="24"/>
        </w:rPr>
        <w:tab/>
      </w:r>
      <w:r w:rsidR="00F7294A">
        <w:rPr>
          <w:i/>
          <w:szCs w:val="24"/>
        </w:rPr>
        <w:tab/>
      </w:r>
      <w:r w:rsidR="00F7294A">
        <w:rPr>
          <w:i/>
          <w:szCs w:val="24"/>
        </w:rPr>
        <w:tab/>
        <w:t>(5</w:t>
      </w:r>
      <w:r w:rsidR="00EB784C">
        <w:rPr>
          <w:i/>
          <w:szCs w:val="24"/>
        </w:rPr>
        <w:t xml:space="preserve"> marks)</w:t>
      </w:r>
    </w:p>
    <w:p w:rsidR="00050B28" w:rsidRDefault="00EB784C" w:rsidP="00847271">
      <w:pPr>
        <w:rPr>
          <w:i/>
          <w:szCs w:val="24"/>
        </w:rPr>
      </w:pPr>
      <w:proofErr w:type="spellStart"/>
      <w:r>
        <w:rPr>
          <w:szCs w:val="24"/>
        </w:rPr>
        <w:t>c</w:t>
      </w:r>
      <w:proofErr w:type="spellEnd"/>
      <w:r w:rsidR="00F4487E">
        <w:rPr>
          <w:szCs w:val="24"/>
        </w:rPr>
        <w:t>)   Show the General J</w:t>
      </w:r>
      <w:r w:rsidR="00050B28">
        <w:rPr>
          <w:szCs w:val="24"/>
        </w:rPr>
        <w:t>ournal entries</w:t>
      </w:r>
      <w:r w:rsidR="00F4487E">
        <w:rPr>
          <w:szCs w:val="24"/>
        </w:rPr>
        <w:t xml:space="preserve"> that will be</w:t>
      </w:r>
      <w:r w:rsidR="00050B28">
        <w:rPr>
          <w:szCs w:val="24"/>
        </w:rPr>
        <w:t xml:space="preserve"> </w:t>
      </w:r>
      <w:r w:rsidR="00F4487E">
        <w:rPr>
          <w:szCs w:val="24"/>
        </w:rPr>
        <w:t>needed to record the depreciation of both assets at 30/6/16.</w:t>
      </w:r>
      <w:r w:rsidR="00F4487E">
        <w:rPr>
          <w:szCs w:val="24"/>
        </w:rPr>
        <w:tab/>
      </w:r>
      <w:r w:rsidR="00F4487E">
        <w:rPr>
          <w:szCs w:val="24"/>
        </w:rPr>
        <w:tab/>
      </w:r>
      <w:r w:rsidR="00F4487E">
        <w:rPr>
          <w:szCs w:val="24"/>
        </w:rPr>
        <w:tab/>
      </w:r>
      <w:r w:rsidR="00F4487E">
        <w:rPr>
          <w:szCs w:val="24"/>
        </w:rPr>
        <w:tab/>
      </w:r>
      <w:r w:rsidR="00F4487E">
        <w:rPr>
          <w:szCs w:val="24"/>
        </w:rPr>
        <w:tab/>
      </w:r>
      <w:r w:rsidR="00F4487E">
        <w:rPr>
          <w:szCs w:val="24"/>
        </w:rPr>
        <w:tab/>
      </w:r>
      <w:r w:rsidR="00F4487E">
        <w:rPr>
          <w:szCs w:val="24"/>
        </w:rPr>
        <w:tab/>
      </w:r>
      <w:r w:rsidR="00F4487E">
        <w:rPr>
          <w:szCs w:val="24"/>
        </w:rPr>
        <w:tab/>
      </w:r>
      <w:r w:rsidR="00F4487E">
        <w:rPr>
          <w:szCs w:val="24"/>
        </w:rPr>
        <w:tab/>
      </w:r>
      <w:r w:rsidR="00F4487E">
        <w:rPr>
          <w:i/>
          <w:szCs w:val="24"/>
        </w:rPr>
        <w:t>(6 marks)</w:t>
      </w:r>
    </w:p>
    <w:p w:rsidR="00F4487E" w:rsidRPr="00F4487E" w:rsidRDefault="00EB784C" w:rsidP="00847271">
      <w:pPr>
        <w:rPr>
          <w:i/>
          <w:szCs w:val="24"/>
        </w:rPr>
      </w:pPr>
      <w:proofErr w:type="spellStart"/>
      <w:r>
        <w:rPr>
          <w:szCs w:val="24"/>
        </w:rPr>
        <w:t>d</w:t>
      </w:r>
      <w:proofErr w:type="spellEnd"/>
      <w:r w:rsidR="00F4487E">
        <w:rPr>
          <w:szCs w:val="24"/>
        </w:rPr>
        <w:t xml:space="preserve">)   Compare the effects on profit of the two different methods of depreciation. For what sorts of asset would each be </w:t>
      </w:r>
      <w:proofErr w:type="gramStart"/>
      <w:r w:rsidR="00F4487E">
        <w:rPr>
          <w:szCs w:val="24"/>
        </w:rPr>
        <w:t>suitable.</w:t>
      </w:r>
      <w:proofErr w:type="gramEnd"/>
      <w:r w:rsidR="00F4487E">
        <w:rPr>
          <w:szCs w:val="24"/>
        </w:rPr>
        <w:t xml:space="preserve"> Explain your answer.</w:t>
      </w:r>
      <w:r w:rsidR="00F4487E">
        <w:rPr>
          <w:szCs w:val="24"/>
        </w:rPr>
        <w:tab/>
      </w:r>
      <w:r w:rsidR="00F4487E">
        <w:rPr>
          <w:szCs w:val="24"/>
        </w:rPr>
        <w:tab/>
      </w:r>
      <w:r w:rsidR="00F4487E">
        <w:rPr>
          <w:szCs w:val="24"/>
        </w:rPr>
        <w:tab/>
      </w:r>
      <w:r w:rsidR="00F4487E">
        <w:rPr>
          <w:szCs w:val="24"/>
        </w:rPr>
        <w:tab/>
      </w:r>
      <w:r w:rsidR="00F4487E">
        <w:rPr>
          <w:i/>
          <w:szCs w:val="24"/>
        </w:rPr>
        <w:t>(6 marks)</w:t>
      </w:r>
    </w:p>
    <w:p w:rsidR="00231A8D" w:rsidRDefault="00490CD0" w:rsidP="00231A8D">
      <w:pPr>
        <w:spacing w:before="120"/>
        <w:rPr>
          <w:b/>
          <w:szCs w:val="24"/>
        </w:rPr>
      </w:pPr>
      <w:r>
        <w:rPr>
          <w:b/>
          <w:szCs w:val="24"/>
        </w:rPr>
        <w:t>a</w:t>
      </w:r>
      <w:r w:rsidR="00231A8D">
        <w:rPr>
          <w:b/>
          <w:szCs w:val="24"/>
        </w:rPr>
        <w:t>)</w:t>
      </w:r>
      <w:r w:rsidR="00231A8D">
        <w:rPr>
          <w:b/>
          <w:szCs w:val="24"/>
        </w:rPr>
        <w:tab/>
        <w:t>GENERAL JOURNAL</w:t>
      </w:r>
    </w:p>
    <w:tbl>
      <w:tblPr>
        <w:tblStyle w:val="TableGrid"/>
        <w:tblW w:w="0" w:type="auto"/>
        <w:tblInd w:w="675" w:type="dxa"/>
        <w:tblLook w:val="04A0"/>
      </w:tblPr>
      <w:tblGrid>
        <w:gridCol w:w="5387"/>
        <w:gridCol w:w="1984"/>
        <w:gridCol w:w="2142"/>
      </w:tblGrid>
      <w:tr w:rsidR="00231A8D" w:rsidTr="00BB6334">
        <w:tc>
          <w:tcPr>
            <w:tcW w:w="5387" w:type="dxa"/>
          </w:tcPr>
          <w:p w:rsidR="00231A8D" w:rsidRDefault="00231A8D" w:rsidP="00BB6334">
            <w:pPr>
              <w:rPr>
                <w:szCs w:val="24"/>
              </w:rPr>
            </w:pPr>
          </w:p>
        </w:tc>
        <w:tc>
          <w:tcPr>
            <w:tcW w:w="1984" w:type="dxa"/>
          </w:tcPr>
          <w:p w:rsidR="00231A8D" w:rsidRPr="00B31C62" w:rsidRDefault="00231A8D" w:rsidP="00BB6334">
            <w:pPr>
              <w:jc w:val="center"/>
              <w:rPr>
                <w:b/>
                <w:szCs w:val="24"/>
              </w:rPr>
            </w:pPr>
            <w:r>
              <w:rPr>
                <w:b/>
                <w:szCs w:val="24"/>
              </w:rPr>
              <w:t>Dr   $</w:t>
            </w:r>
          </w:p>
        </w:tc>
        <w:tc>
          <w:tcPr>
            <w:tcW w:w="2142" w:type="dxa"/>
          </w:tcPr>
          <w:p w:rsidR="00231A8D" w:rsidRPr="00B31C62" w:rsidRDefault="00231A8D" w:rsidP="00BB6334">
            <w:pPr>
              <w:jc w:val="center"/>
              <w:rPr>
                <w:b/>
                <w:szCs w:val="24"/>
              </w:rPr>
            </w:pPr>
            <w:r>
              <w:rPr>
                <w:b/>
                <w:szCs w:val="24"/>
              </w:rPr>
              <w:t>Cr   $</w:t>
            </w: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r w:rsidR="00231A8D" w:rsidTr="00BB6334">
        <w:tc>
          <w:tcPr>
            <w:tcW w:w="5387" w:type="dxa"/>
          </w:tcPr>
          <w:p w:rsidR="00231A8D" w:rsidRDefault="00231A8D" w:rsidP="00BB6334">
            <w:pPr>
              <w:rPr>
                <w:szCs w:val="24"/>
              </w:rPr>
            </w:pPr>
          </w:p>
        </w:tc>
        <w:tc>
          <w:tcPr>
            <w:tcW w:w="1984" w:type="dxa"/>
          </w:tcPr>
          <w:p w:rsidR="00231A8D" w:rsidRDefault="00231A8D" w:rsidP="00BB6334">
            <w:pPr>
              <w:rPr>
                <w:szCs w:val="24"/>
              </w:rPr>
            </w:pPr>
          </w:p>
        </w:tc>
        <w:tc>
          <w:tcPr>
            <w:tcW w:w="2142" w:type="dxa"/>
          </w:tcPr>
          <w:p w:rsidR="00231A8D" w:rsidRDefault="00231A8D" w:rsidP="00BB6334">
            <w:pPr>
              <w:rPr>
                <w:szCs w:val="24"/>
              </w:rPr>
            </w:pPr>
          </w:p>
        </w:tc>
      </w:tr>
    </w:tbl>
    <w:p w:rsidR="00231A8D" w:rsidRPr="00EB784C" w:rsidRDefault="00EB784C" w:rsidP="00231A8D">
      <w:pPr>
        <w:rPr>
          <w:b/>
          <w:szCs w:val="24"/>
        </w:rPr>
      </w:pPr>
      <w:r>
        <w:rPr>
          <w:b/>
          <w:szCs w:val="24"/>
        </w:rPr>
        <w:t>WORKINGS:</w:t>
      </w:r>
    </w:p>
    <w:p w:rsidR="00EB784C" w:rsidRDefault="00EB784C">
      <w:pPr>
        <w:rPr>
          <w:b/>
          <w:szCs w:val="24"/>
        </w:rPr>
      </w:pPr>
      <w:r>
        <w:rPr>
          <w:b/>
          <w:szCs w:val="24"/>
        </w:rPr>
        <w:br w:type="page"/>
      </w:r>
    </w:p>
    <w:p w:rsidR="00231A8D" w:rsidRPr="00B31C62" w:rsidRDefault="00EB784C" w:rsidP="00231A8D">
      <w:pPr>
        <w:rPr>
          <w:b/>
          <w:szCs w:val="24"/>
        </w:rPr>
      </w:pPr>
      <w:proofErr w:type="spellStart"/>
      <w:r>
        <w:rPr>
          <w:b/>
          <w:szCs w:val="24"/>
        </w:rPr>
        <w:lastRenderedPageBreak/>
        <w:t>b</w:t>
      </w:r>
      <w:proofErr w:type="spellEnd"/>
      <w:r>
        <w:rPr>
          <w:b/>
          <w:szCs w:val="24"/>
        </w:rPr>
        <w:t>)</w:t>
      </w:r>
      <w:r>
        <w:rPr>
          <w:b/>
          <w:szCs w:val="24"/>
        </w:rPr>
        <w:tab/>
      </w:r>
      <w:r w:rsidR="00231A8D">
        <w:rPr>
          <w:b/>
          <w:szCs w:val="24"/>
        </w:rPr>
        <w:t>GENERAL LEDGER</w:t>
      </w:r>
    </w:p>
    <w:p w:rsidR="00231A8D" w:rsidRDefault="00231A8D" w:rsidP="00231A8D">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231A8D" w:rsidRDefault="00231A8D" w:rsidP="00231A8D">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21650D" w:rsidRDefault="00EB784C" w:rsidP="00231A8D">
      <w:pPr>
        <w:rPr>
          <w:b/>
          <w:szCs w:val="24"/>
        </w:rPr>
      </w:pPr>
      <w:proofErr w:type="spellStart"/>
      <w:r>
        <w:rPr>
          <w:b/>
          <w:szCs w:val="24"/>
        </w:rPr>
        <w:t>c</w:t>
      </w:r>
      <w:proofErr w:type="spellEnd"/>
      <w:r>
        <w:rPr>
          <w:b/>
          <w:szCs w:val="24"/>
        </w:rPr>
        <w:t>)</w:t>
      </w:r>
      <w:r>
        <w:rPr>
          <w:b/>
          <w:szCs w:val="24"/>
        </w:rPr>
        <w:tab/>
        <w:t>GENERAL JOURNAL</w:t>
      </w:r>
    </w:p>
    <w:tbl>
      <w:tblPr>
        <w:tblStyle w:val="TableGrid"/>
        <w:tblW w:w="0" w:type="auto"/>
        <w:tblLook w:val="04A0"/>
      </w:tblPr>
      <w:tblGrid>
        <w:gridCol w:w="10188"/>
      </w:tblGrid>
      <w:tr w:rsidR="0021650D" w:rsidTr="0021650D">
        <w:tc>
          <w:tcPr>
            <w:tcW w:w="10188" w:type="dxa"/>
          </w:tcPr>
          <w:p w:rsidR="0021650D" w:rsidRDefault="0021650D" w:rsidP="00231A8D">
            <w:pPr>
              <w:rPr>
                <w:b/>
                <w:szCs w:val="24"/>
              </w:rPr>
            </w:pPr>
          </w:p>
        </w:tc>
      </w:tr>
      <w:tr w:rsidR="0021650D" w:rsidTr="0021650D">
        <w:tc>
          <w:tcPr>
            <w:tcW w:w="10188" w:type="dxa"/>
          </w:tcPr>
          <w:p w:rsidR="0021650D" w:rsidRDefault="0021650D" w:rsidP="00231A8D">
            <w:pPr>
              <w:rPr>
                <w:b/>
                <w:szCs w:val="24"/>
              </w:rPr>
            </w:pPr>
          </w:p>
        </w:tc>
      </w:tr>
      <w:tr w:rsidR="0021650D" w:rsidTr="0021650D">
        <w:tc>
          <w:tcPr>
            <w:tcW w:w="10188" w:type="dxa"/>
          </w:tcPr>
          <w:p w:rsidR="0021650D" w:rsidRDefault="0021650D" w:rsidP="00231A8D">
            <w:pPr>
              <w:rPr>
                <w:b/>
                <w:szCs w:val="24"/>
              </w:rPr>
            </w:pPr>
          </w:p>
        </w:tc>
      </w:tr>
      <w:tr w:rsidR="0021650D" w:rsidTr="0021650D">
        <w:tc>
          <w:tcPr>
            <w:tcW w:w="10188" w:type="dxa"/>
          </w:tcPr>
          <w:p w:rsidR="0021650D" w:rsidRDefault="0021650D" w:rsidP="00231A8D">
            <w:pPr>
              <w:rPr>
                <w:b/>
                <w:szCs w:val="24"/>
              </w:rPr>
            </w:pPr>
          </w:p>
        </w:tc>
      </w:tr>
      <w:tr w:rsidR="0021650D" w:rsidTr="0021650D">
        <w:tc>
          <w:tcPr>
            <w:tcW w:w="10188" w:type="dxa"/>
          </w:tcPr>
          <w:p w:rsidR="0021650D" w:rsidRDefault="0021650D" w:rsidP="00231A8D">
            <w:pPr>
              <w:rPr>
                <w:b/>
                <w:szCs w:val="24"/>
              </w:rPr>
            </w:pPr>
          </w:p>
        </w:tc>
      </w:tr>
      <w:tr w:rsidR="0021650D" w:rsidTr="0021650D">
        <w:tc>
          <w:tcPr>
            <w:tcW w:w="10188" w:type="dxa"/>
          </w:tcPr>
          <w:p w:rsidR="0021650D" w:rsidRDefault="0021650D" w:rsidP="00231A8D">
            <w:pPr>
              <w:rPr>
                <w:b/>
                <w:szCs w:val="24"/>
              </w:rPr>
            </w:pPr>
          </w:p>
        </w:tc>
      </w:tr>
      <w:tr w:rsidR="0021650D" w:rsidTr="0021650D">
        <w:tc>
          <w:tcPr>
            <w:tcW w:w="10188" w:type="dxa"/>
          </w:tcPr>
          <w:p w:rsidR="0021650D" w:rsidRDefault="0021650D" w:rsidP="00231A8D">
            <w:pPr>
              <w:rPr>
                <w:b/>
                <w:szCs w:val="24"/>
              </w:rPr>
            </w:pPr>
          </w:p>
        </w:tc>
      </w:tr>
      <w:tr w:rsidR="0021650D" w:rsidTr="0021650D">
        <w:tc>
          <w:tcPr>
            <w:tcW w:w="10188" w:type="dxa"/>
          </w:tcPr>
          <w:p w:rsidR="0021650D" w:rsidRDefault="0021650D" w:rsidP="00231A8D">
            <w:pPr>
              <w:rPr>
                <w:b/>
                <w:szCs w:val="24"/>
              </w:rPr>
            </w:pPr>
          </w:p>
        </w:tc>
      </w:tr>
      <w:tr w:rsidR="0021650D" w:rsidTr="0021650D">
        <w:tc>
          <w:tcPr>
            <w:tcW w:w="10188" w:type="dxa"/>
          </w:tcPr>
          <w:p w:rsidR="0021650D" w:rsidRDefault="0021650D" w:rsidP="00231A8D">
            <w:pPr>
              <w:rPr>
                <w:b/>
                <w:szCs w:val="24"/>
              </w:rPr>
            </w:pPr>
          </w:p>
        </w:tc>
      </w:tr>
      <w:tr w:rsidR="0021650D" w:rsidTr="0021650D">
        <w:tc>
          <w:tcPr>
            <w:tcW w:w="10188" w:type="dxa"/>
          </w:tcPr>
          <w:p w:rsidR="0021650D" w:rsidRDefault="0021650D" w:rsidP="00231A8D">
            <w:pPr>
              <w:rPr>
                <w:b/>
                <w:szCs w:val="24"/>
              </w:rPr>
            </w:pPr>
          </w:p>
        </w:tc>
      </w:tr>
    </w:tbl>
    <w:p w:rsidR="00231A8D" w:rsidRDefault="00EB784C" w:rsidP="0021650D">
      <w:pPr>
        <w:spacing w:before="120"/>
        <w:rPr>
          <w:b/>
          <w:szCs w:val="24"/>
        </w:rPr>
      </w:pPr>
      <w:r>
        <w:rPr>
          <w:b/>
          <w:szCs w:val="24"/>
        </w:rPr>
        <w:t>WORKINGS:</w:t>
      </w:r>
    </w:p>
    <w:p w:rsidR="00EB784C" w:rsidRDefault="00EB784C">
      <w:pPr>
        <w:rPr>
          <w:b/>
          <w:szCs w:val="24"/>
        </w:rPr>
      </w:pPr>
      <w:r>
        <w:rPr>
          <w:b/>
          <w:szCs w:val="24"/>
        </w:rPr>
        <w:br w:type="page"/>
      </w:r>
    </w:p>
    <w:p w:rsidR="00EB784C" w:rsidRDefault="00EB784C" w:rsidP="00231A8D">
      <w:pPr>
        <w:rPr>
          <w:b/>
          <w:szCs w:val="24"/>
        </w:rPr>
      </w:pPr>
      <w:proofErr w:type="spellStart"/>
      <w:r>
        <w:rPr>
          <w:b/>
          <w:szCs w:val="24"/>
        </w:rPr>
        <w:lastRenderedPageBreak/>
        <w:t>d</w:t>
      </w:r>
      <w:proofErr w:type="spellEnd"/>
      <w:r>
        <w:rPr>
          <w:b/>
          <w:szCs w:val="24"/>
        </w:rPr>
        <w:t>)  Methods of depreciation:</w:t>
      </w:r>
    </w:p>
    <w:p w:rsidR="00EB784C" w:rsidRDefault="00EB784C" w:rsidP="00EB784C">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EB784C" w:rsidRDefault="00EB784C" w:rsidP="00EB784C">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EB784C" w:rsidRPr="00EB784C" w:rsidRDefault="00EB784C" w:rsidP="00EB784C">
      <w:pPr>
        <w:rPr>
          <w:b/>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EB784C" w:rsidRDefault="00EB784C">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895757" w:rsidRDefault="00895757">
      <w:pPr>
        <w:rPr>
          <w:b/>
          <w:sz w:val="28"/>
          <w:szCs w:val="28"/>
        </w:rPr>
      </w:pPr>
    </w:p>
    <w:p w:rsidR="00231A8D" w:rsidRDefault="00231A8D" w:rsidP="00231A8D">
      <w:pPr>
        <w:jc w:val="center"/>
        <w:rPr>
          <w:b/>
          <w:sz w:val="28"/>
          <w:szCs w:val="28"/>
        </w:rPr>
      </w:pPr>
      <w:r>
        <w:rPr>
          <w:b/>
          <w:sz w:val="28"/>
          <w:szCs w:val="28"/>
        </w:rPr>
        <w:t>END OF SECTION TWO</w:t>
      </w:r>
    </w:p>
    <w:p w:rsidR="00231A8D" w:rsidRPr="00B31C62" w:rsidRDefault="00231A8D" w:rsidP="00231A8D">
      <w:pPr>
        <w:jc w:val="center"/>
        <w:rPr>
          <w:szCs w:val="24"/>
        </w:rPr>
      </w:pPr>
    </w:p>
    <w:p w:rsidR="00231A8D" w:rsidRDefault="00231A8D">
      <w:pPr>
        <w:rPr>
          <w:sz w:val="28"/>
          <w:szCs w:val="28"/>
        </w:rPr>
      </w:pPr>
      <w:r>
        <w:rPr>
          <w:sz w:val="28"/>
          <w:szCs w:val="28"/>
        </w:rPr>
        <w:br w:type="page"/>
      </w:r>
    </w:p>
    <w:p w:rsidR="00231A8D" w:rsidRPr="00231A8D" w:rsidRDefault="00231A8D">
      <w:pPr>
        <w:rPr>
          <w:sz w:val="28"/>
          <w:szCs w:val="28"/>
        </w:rPr>
      </w:pPr>
    </w:p>
    <w:p w:rsidR="00DD22F2" w:rsidRPr="00DD22F2" w:rsidRDefault="00DD22F2" w:rsidP="00DD22F2">
      <w:pPr>
        <w:pStyle w:val="Heading1"/>
        <w:rPr>
          <w:szCs w:val="24"/>
        </w:rPr>
      </w:pPr>
      <w:r w:rsidRPr="00DD22F2">
        <w:rPr>
          <w:sz w:val="28"/>
          <w:szCs w:val="28"/>
        </w:rPr>
        <w:t xml:space="preserve">SECTION </w:t>
      </w:r>
      <w:r w:rsidR="008870CD">
        <w:rPr>
          <w:sz w:val="28"/>
          <w:szCs w:val="28"/>
        </w:rPr>
        <w:t>THREE</w:t>
      </w:r>
      <w:r w:rsidRPr="00DD22F2">
        <w:rPr>
          <w:sz w:val="28"/>
          <w:szCs w:val="28"/>
        </w:rPr>
        <w:t>:</w:t>
      </w:r>
      <w:r w:rsidRPr="00DD22F2">
        <w:rPr>
          <w:szCs w:val="24"/>
        </w:rPr>
        <w:tab/>
      </w:r>
      <w:r w:rsidR="008870CD">
        <w:rPr>
          <w:szCs w:val="24"/>
        </w:rPr>
        <w:t>Extended</w:t>
      </w:r>
      <w:r w:rsidR="0064312A">
        <w:rPr>
          <w:szCs w:val="24"/>
        </w:rPr>
        <w:t xml:space="preserve"> </w:t>
      </w:r>
      <w:r w:rsidR="008209D1">
        <w:rPr>
          <w:szCs w:val="24"/>
        </w:rPr>
        <w:t>response</w:t>
      </w:r>
      <w:r w:rsidRPr="00DD22F2">
        <w:rPr>
          <w:szCs w:val="24"/>
        </w:rPr>
        <w:tab/>
      </w:r>
      <w:r w:rsidRPr="00DD22F2">
        <w:rPr>
          <w:szCs w:val="24"/>
        </w:rPr>
        <w:tab/>
      </w:r>
      <w:r w:rsidRPr="00DD22F2">
        <w:rPr>
          <w:szCs w:val="24"/>
        </w:rPr>
        <w:tab/>
      </w:r>
      <w:r w:rsidRPr="00DD22F2">
        <w:rPr>
          <w:szCs w:val="24"/>
        </w:rPr>
        <w:tab/>
      </w:r>
      <w:r w:rsidRPr="00DD22F2">
        <w:rPr>
          <w:szCs w:val="24"/>
        </w:rPr>
        <w:tab/>
      </w:r>
      <w:r w:rsidR="008870CD">
        <w:rPr>
          <w:szCs w:val="24"/>
        </w:rPr>
        <w:t>15</w:t>
      </w:r>
      <w:r w:rsidR="0064312A">
        <w:rPr>
          <w:szCs w:val="24"/>
        </w:rPr>
        <w:t>%</w:t>
      </w:r>
      <w:r w:rsidRPr="00DD22F2">
        <w:rPr>
          <w:szCs w:val="24"/>
        </w:rPr>
        <w:tab/>
      </w:r>
      <w:r w:rsidR="0064312A">
        <w:rPr>
          <w:szCs w:val="24"/>
        </w:rPr>
        <w:t>(</w:t>
      </w:r>
      <w:r w:rsidR="008870CD">
        <w:rPr>
          <w:szCs w:val="24"/>
        </w:rPr>
        <w:t>30</w:t>
      </w:r>
      <w:r w:rsidR="00305644">
        <w:rPr>
          <w:szCs w:val="24"/>
        </w:rPr>
        <w:t xml:space="preserve"> </w:t>
      </w:r>
      <w:r w:rsidR="00BB5A44">
        <w:rPr>
          <w:szCs w:val="24"/>
        </w:rPr>
        <w:t>m</w:t>
      </w:r>
      <w:r w:rsidRPr="00DD22F2">
        <w:rPr>
          <w:szCs w:val="24"/>
        </w:rPr>
        <w:t>arks</w:t>
      </w:r>
      <w:r w:rsidR="0064312A">
        <w:rPr>
          <w:szCs w:val="24"/>
        </w:rPr>
        <w:t>)</w:t>
      </w:r>
    </w:p>
    <w:p w:rsidR="00DD22F2" w:rsidRPr="00DD22F2" w:rsidRDefault="00DD22F2" w:rsidP="00DD22F2">
      <w:pPr>
        <w:rPr>
          <w:szCs w:val="24"/>
        </w:rPr>
      </w:pPr>
    </w:p>
    <w:p w:rsidR="00A25BA6" w:rsidRPr="0035734B" w:rsidRDefault="00A25BA6" w:rsidP="00A25BA6">
      <w:pPr>
        <w:spacing w:before="120" w:line="276" w:lineRule="auto"/>
      </w:pPr>
      <w:r>
        <w:t xml:space="preserve">This section contains </w:t>
      </w:r>
      <w:r w:rsidR="001B3238">
        <w:rPr>
          <w:b/>
        </w:rPr>
        <w:t>TWO</w:t>
      </w:r>
      <w:r>
        <w:rPr>
          <w:b/>
        </w:rPr>
        <w:t xml:space="preserve"> </w:t>
      </w:r>
      <w:r>
        <w:t xml:space="preserve">questions. You must answer </w:t>
      </w:r>
      <w:r w:rsidR="001B3238">
        <w:rPr>
          <w:b/>
        </w:rPr>
        <w:t>ONE</w:t>
      </w:r>
      <w:r>
        <w:rPr>
          <w:b/>
        </w:rPr>
        <w:t xml:space="preserve"> </w:t>
      </w:r>
      <w:r>
        <w:t>question. Write your answer in the space provided.</w:t>
      </w:r>
    </w:p>
    <w:p w:rsidR="00A25BA6" w:rsidRPr="001F1173" w:rsidRDefault="00A25BA6" w:rsidP="00A25BA6">
      <w:pPr>
        <w:tabs>
          <w:tab w:val="left" w:pos="-720"/>
          <w:tab w:val="left" w:pos="360"/>
        </w:tabs>
        <w:suppressAutoHyphens/>
        <w:spacing w:before="120"/>
        <w:rPr>
          <w:spacing w:val="-2"/>
          <w:szCs w:val="24"/>
        </w:rPr>
      </w:pPr>
      <w:r w:rsidRPr="001F1173">
        <w:rPr>
          <w:spacing w:val="-2"/>
          <w:szCs w:val="24"/>
        </w:rPr>
        <w:t>Spare answer pages are provided at the end of this booklet which you may use for planning responses or continuing an answer.  If you need to use the space to continue an answer, indicate in the original answer space where the answer is continued i.e. give the page number. Write the number of the question you are continuing at the top of the spare page.</w:t>
      </w:r>
    </w:p>
    <w:p w:rsidR="00A25BA6" w:rsidRDefault="00A25BA6" w:rsidP="00A25BA6">
      <w:pPr>
        <w:spacing w:before="120"/>
      </w:pPr>
      <w:r>
        <w:t>Suggested working time for this section is 35 minutes.</w:t>
      </w:r>
    </w:p>
    <w:p w:rsidR="00DD22F2" w:rsidRPr="00DD22F2" w:rsidRDefault="00DD22F2" w:rsidP="00DD22F2">
      <w:pPr>
        <w:pBdr>
          <w:bottom w:val="single" w:sz="4" w:space="1" w:color="auto"/>
        </w:pBdr>
        <w:rPr>
          <w:szCs w:val="24"/>
        </w:rPr>
      </w:pPr>
    </w:p>
    <w:p w:rsidR="00DD22F2" w:rsidRPr="00DD22F2" w:rsidRDefault="00C44280" w:rsidP="00875FD8">
      <w:pPr>
        <w:tabs>
          <w:tab w:val="right" w:pos="9000"/>
        </w:tabs>
        <w:spacing w:before="120" w:after="120"/>
        <w:rPr>
          <w:b/>
          <w:szCs w:val="24"/>
        </w:rPr>
      </w:pPr>
      <w:r>
        <w:rPr>
          <w:b/>
          <w:szCs w:val="24"/>
        </w:rPr>
        <w:t xml:space="preserve">QUESTION </w:t>
      </w:r>
      <w:r w:rsidR="00BB5A44">
        <w:rPr>
          <w:b/>
          <w:szCs w:val="24"/>
        </w:rPr>
        <w:t>2</w:t>
      </w:r>
      <w:r w:rsidR="0021650D">
        <w:rPr>
          <w:b/>
          <w:szCs w:val="24"/>
        </w:rPr>
        <w:t>0</w:t>
      </w:r>
      <w:r>
        <w:rPr>
          <w:b/>
          <w:szCs w:val="24"/>
        </w:rPr>
        <w:t xml:space="preserve"> </w:t>
      </w:r>
      <w:r>
        <w:rPr>
          <w:b/>
          <w:szCs w:val="24"/>
        </w:rPr>
        <w:tab/>
        <w:t>(</w:t>
      </w:r>
      <w:r w:rsidR="00A25BA6">
        <w:rPr>
          <w:b/>
          <w:szCs w:val="24"/>
        </w:rPr>
        <w:t>3</w:t>
      </w:r>
      <w:r w:rsidR="0092423D">
        <w:rPr>
          <w:b/>
          <w:szCs w:val="24"/>
        </w:rPr>
        <w:t>0</w:t>
      </w:r>
      <w:r w:rsidR="00DD22F2" w:rsidRPr="00DD22F2">
        <w:rPr>
          <w:b/>
          <w:szCs w:val="24"/>
        </w:rPr>
        <w:t xml:space="preserve"> marks)</w:t>
      </w:r>
    </w:p>
    <w:p w:rsidR="000772E0" w:rsidRDefault="00631F9B" w:rsidP="000772E0">
      <w:pPr>
        <w:rPr>
          <w:szCs w:val="24"/>
        </w:rPr>
      </w:pPr>
      <w:r>
        <w:rPr>
          <w:szCs w:val="24"/>
        </w:rPr>
        <w:t xml:space="preserve">Eastwood Cabinets (motto “We’ll make your day”) is a small business making and installing kitchen cabinets and cupboards for homes and commercial premises. The business has been going well and the owner has the opportunity to expand so that he can accept more jobs. This will involve an expansion of their factory in Malaga, </w:t>
      </w:r>
      <w:r w:rsidR="00B32EA7">
        <w:rPr>
          <w:szCs w:val="24"/>
        </w:rPr>
        <w:t xml:space="preserve">and </w:t>
      </w:r>
      <w:r>
        <w:rPr>
          <w:szCs w:val="24"/>
        </w:rPr>
        <w:t xml:space="preserve">the purchase of additional equipment, </w:t>
      </w:r>
      <w:r w:rsidR="00B32EA7">
        <w:rPr>
          <w:szCs w:val="24"/>
        </w:rPr>
        <w:t>including another vehicle.</w:t>
      </w:r>
    </w:p>
    <w:p w:rsidR="00B32EA7" w:rsidRDefault="00B32EA7" w:rsidP="000772E0">
      <w:pPr>
        <w:rPr>
          <w:b/>
          <w:szCs w:val="24"/>
        </w:rPr>
      </w:pPr>
      <w:r w:rsidRPr="00B32EA7">
        <w:rPr>
          <w:b/>
          <w:szCs w:val="24"/>
        </w:rPr>
        <w:t>Required</w:t>
      </w:r>
    </w:p>
    <w:p w:rsidR="00B32EA7" w:rsidRDefault="00B32EA7" w:rsidP="00B32EA7">
      <w:pPr>
        <w:spacing w:after="120"/>
        <w:rPr>
          <w:i/>
          <w:szCs w:val="24"/>
        </w:rPr>
      </w:pPr>
      <w:r>
        <w:rPr>
          <w:szCs w:val="24"/>
        </w:rPr>
        <w:t xml:space="preserve">a)  Outline </w:t>
      </w:r>
      <w:r>
        <w:rPr>
          <w:b/>
          <w:szCs w:val="24"/>
        </w:rPr>
        <w:t xml:space="preserve">four </w:t>
      </w:r>
      <w:r>
        <w:rPr>
          <w:szCs w:val="24"/>
        </w:rPr>
        <w:t>potential sources of finance to fund the firm’s expansion, briefly indicating the relative advantages and disadvantages of each.</w:t>
      </w:r>
      <w:r>
        <w:rPr>
          <w:szCs w:val="24"/>
        </w:rPr>
        <w:tab/>
      </w:r>
      <w:r>
        <w:rPr>
          <w:szCs w:val="24"/>
        </w:rPr>
        <w:tab/>
      </w:r>
      <w:r>
        <w:rPr>
          <w:szCs w:val="24"/>
        </w:rPr>
        <w:tab/>
      </w:r>
      <w:r>
        <w:rPr>
          <w:szCs w:val="24"/>
        </w:rPr>
        <w:tab/>
      </w:r>
      <w:r>
        <w:rPr>
          <w:szCs w:val="24"/>
        </w:rPr>
        <w:tab/>
      </w:r>
      <w:r w:rsidR="00875FD8">
        <w:rPr>
          <w:szCs w:val="24"/>
        </w:rPr>
        <w:tab/>
      </w:r>
      <w:r>
        <w:rPr>
          <w:i/>
          <w:szCs w:val="24"/>
        </w:rPr>
        <w:t>(8 marks)</w:t>
      </w:r>
    </w:p>
    <w:p w:rsidR="00B32EA7" w:rsidRDefault="00B32EA7" w:rsidP="0092423D">
      <w:pPr>
        <w:spacing w:after="120"/>
        <w:rPr>
          <w:i/>
          <w:szCs w:val="24"/>
        </w:rPr>
      </w:pPr>
      <w:proofErr w:type="spellStart"/>
      <w:r>
        <w:rPr>
          <w:szCs w:val="24"/>
        </w:rPr>
        <w:t>b</w:t>
      </w:r>
      <w:proofErr w:type="spellEnd"/>
      <w:r>
        <w:rPr>
          <w:szCs w:val="24"/>
        </w:rPr>
        <w:t xml:space="preserve">)  What kind of business is Eastwood Cabinets, both in terms of the nature of its operations and its type of business </w:t>
      </w:r>
      <w:proofErr w:type="gramStart"/>
      <w:r>
        <w:rPr>
          <w:szCs w:val="24"/>
        </w:rPr>
        <w:t>structure ?</w:t>
      </w:r>
      <w:proofErr w:type="gramEnd"/>
      <w:r>
        <w:rPr>
          <w:szCs w:val="24"/>
        </w:rPr>
        <w:t xml:space="preserve"> Explain your answer.</w:t>
      </w:r>
      <w:r>
        <w:rPr>
          <w:szCs w:val="24"/>
        </w:rPr>
        <w:tab/>
      </w:r>
      <w:r>
        <w:rPr>
          <w:szCs w:val="24"/>
        </w:rPr>
        <w:tab/>
      </w:r>
      <w:r>
        <w:rPr>
          <w:szCs w:val="24"/>
        </w:rPr>
        <w:tab/>
      </w:r>
      <w:r>
        <w:rPr>
          <w:szCs w:val="24"/>
        </w:rPr>
        <w:tab/>
      </w:r>
      <w:r w:rsidR="00875FD8">
        <w:rPr>
          <w:szCs w:val="24"/>
        </w:rPr>
        <w:tab/>
      </w:r>
      <w:r>
        <w:rPr>
          <w:i/>
          <w:szCs w:val="24"/>
        </w:rPr>
        <w:t>(6 marks)</w:t>
      </w:r>
    </w:p>
    <w:p w:rsidR="0092423D" w:rsidRPr="0092423D" w:rsidRDefault="0092423D" w:rsidP="0092423D">
      <w:pPr>
        <w:spacing w:after="120"/>
        <w:rPr>
          <w:i/>
          <w:szCs w:val="24"/>
        </w:rPr>
      </w:pPr>
      <w:proofErr w:type="spellStart"/>
      <w:r>
        <w:rPr>
          <w:szCs w:val="24"/>
        </w:rPr>
        <w:t>c</w:t>
      </w:r>
      <w:proofErr w:type="spellEnd"/>
      <w:r>
        <w:rPr>
          <w:szCs w:val="24"/>
        </w:rPr>
        <w:t>)  If the firm decides to borrow money to fund its expansion, what factors are the lending institutions likely to bear in mind when considering the firm’s request?</w:t>
      </w:r>
      <w:r>
        <w:rPr>
          <w:szCs w:val="24"/>
        </w:rPr>
        <w:tab/>
      </w:r>
      <w:r>
        <w:rPr>
          <w:szCs w:val="24"/>
        </w:rPr>
        <w:tab/>
      </w:r>
      <w:r>
        <w:rPr>
          <w:szCs w:val="24"/>
        </w:rPr>
        <w:tab/>
      </w:r>
      <w:r w:rsidR="00875FD8">
        <w:rPr>
          <w:szCs w:val="24"/>
        </w:rPr>
        <w:tab/>
      </w:r>
      <w:r>
        <w:rPr>
          <w:i/>
          <w:szCs w:val="24"/>
        </w:rPr>
        <w:t>(6 marks)</w:t>
      </w:r>
    </w:p>
    <w:p w:rsidR="00A25BA6" w:rsidRDefault="00A25BA6" w:rsidP="00A25BA6">
      <w:pPr>
        <w:rPr>
          <w:i/>
          <w:szCs w:val="24"/>
        </w:rPr>
      </w:pPr>
      <w:proofErr w:type="spellStart"/>
      <w:r>
        <w:rPr>
          <w:szCs w:val="24"/>
        </w:rPr>
        <w:t>d</w:t>
      </w:r>
      <w:proofErr w:type="spellEnd"/>
      <w:r>
        <w:rPr>
          <w:szCs w:val="24"/>
        </w:rPr>
        <w:t>)   Outline the firm’s obligations in relation to the Goods &amp; Service tax (GST).</w:t>
      </w:r>
      <w:r>
        <w:rPr>
          <w:i/>
          <w:szCs w:val="24"/>
        </w:rPr>
        <w:tab/>
        <w:t>(4 marks)</w:t>
      </w:r>
    </w:p>
    <w:p w:rsidR="00A25BA6" w:rsidRDefault="00A25BA6" w:rsidP="00A25BA6">
      <w:pPr>
        <w:rPr>
          <w:szCs w:val="24"/>
        </w:rPr>
      </w:pPr>
      <w:r>
        <w:rPr>
          <w:szCs w:val="24"/>
        </w:rPr>
        <w:t xml:space="preserve">e)   One of the owner’s other business associates, Tommy </w:t>
      </w:r>
      <w:proofErr w:type="spellStart"/>
      <w:r>
        <w:rPr>
          <w:szCs w:val="24"/>
        </w:rPr>
        <w:t>Crewes</w:t>
      </w:r>
      <w:proofErr w:type="spellEnd"/>
      <w:r>
        <w:rPr>
          <w:szCs w:val="24"/>
        </w:rPr>
        <w:t>, is quite keen to come in with him as a partner. Outline the advantages and disadvantages of this sort of business structure. What drawback</w:t>
      </w:r>
      <w:r w:rsidR="00511006">
        <w:rPr>
          <w:szCs w:val="24"/>
        </w:rPr>
        <w:t>s</w:t>
      </w:r>
      <w:r>
        <w:rPr>
          <w:szCs w:val="24"/>
        </w:rPr>
        <w:t xml:space="preserve"> of the sole trader form of business structure would </w:t>
      </w:r>
      <w:r>
        <w:rPr>
          <w:b/>
          <w:szCs w:val="24"/>
        </w:rPr>
        <w:t>not</w:t>
      </w:r>
      <w:r>
        <w:rPr>
          <w:szCs w:val="24"/>
        </w:rPr>
        <w:t xml:space="preserve"> be overcome by forming a partnership?</w:t>
      </w:r>
    </w:p>
    <w:p w:rsidR="00A25BA6" w:rsidRDefault="00A25BA6" w:rsidP="00A25BA6">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75FD8">
        <w:rPr>
          <w:szCs w:val="24"/>
        </w:rPr>
        <w:tab/>
      </w:r>
      <w:r>
        <w:rPr>
          <w:i/>
          <w:szCs w:val="24"/>
        </w:rPr>
        <w:t>(6 marks)</w:t>
      </w:r>
    </w:p>
    <w:p w:rsidR="0099046E" w:rsidRDefault="0099046E" w:rsidP="00231A8D">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t>(Total marks = 30)</w:t>
      </w:r>
    </w:p>
    <w:p w:rsidR="00A25BA6" w:rsidRDefault="00A25BA6" w:rsidP="00A25BA6">
      <w:pPr>
        <w:jc w:val="center"/>
        <w:rPr>
          <w:b/>
          <w:szCs w:val="24"/>
        </w:rPr>
      </w:pPr>
      <w:r>
        <w:rPr>
          <w:b/>
          <w:szCs w:val="24"/>
        </w:rPr>
        <w:t>OR</w:t>
      </w:r>
    </w:p>
    <w:p w:rsidR="00A25BA6" w:rsidRDefault="0099046E" w:rsidP="00A25BA6">
      <w:pPr>
        <w:rPr>
          <w:b/>
          <w:szCs w:val="24"/>
        </w:rPr>
      </w:pPr>
      <w:r>
        <w:rPr>
          <w:b/>
          <w:szCs w:val="24"/>
        </w:rPr>
        <w:t>QUESTION 2</w:t>
      </w:r>
      <w:r w:rsidR="0021650D">
        <w:rPr>
          <w:b/>
          <w:szCs w:val="24"/>
        </w:rPr>
        <w:t>1</w:t>
      </w:r>
      <w:r w:rsidR="00A25BA6">
        <w:rPr>
          <w:b/>
          <w:szCs w:val="24"/>
        </w:rPr>
        <w:tab/>
      </w:r>
      <w:r w:rsidR="00A25BA6">
        <w:rPr>
          <w:b/>
          <w:szCs w:val="24"/>
        </w:rPr>
        <w:tab/>
      </w:r>
      <w:r w:rsidR="00A25BA6">
        <w:rPr>
          <w:b/>
          <w:szCs w:val="24"/>
        </w:rPr>
        <w:tab/>
      </w:r>
      <w:r w:rsidR="00A25BA6">
        <w:rPr>
          <w:b/>
          <w:szCs w:val="24"/>
        </w:rPr>
        <w:tab/>
      </w:r>
      <w:r w:rsidR="00A25BA6">
        <w:rPr>
          <w:b/>
          <w:szCs w:val="24"/>
        </w:rPr>
        <w:tab/>
      </w:r>
      <w:r w:rsidR="00A25BA6">
        <w:rPr>
          <w:b/>
          <w:szCs w:val="24"/>
        </w:rPr>
        <w:tab/>
      </w:r>
      <w:r w:rsidR="00A25BA6">
        <w:rPr>
          <w:b/>
          <w:szCs w:val="24"/>
        </w:rPr>
        <w:tab/>
      </w:r>
      <w:r w:rsidR="00A25BA6">
        <w:rPr>
          <w:b/>
          <w:szCs w:val="24"/>
        </w:rPr>
        <w:tab/>
      </w:r>
      <w:r w:rsidR="00A25BA6">
        <w:rPr>
          <w:b/>
          <w:szCs w:val="24"/>
        </w:rPr>
        <w:tab/>
        <w:t>(30 marks)</w:t>
      </w:r>
    </w:p>
    <w:p w:rsidR="00A25BA6" w:rsidRDefault="00A25BA6" w:rsidP="00A25BA6">
      <w:pPr>
        <w:spacing w:after="120"/>
        <w:rPr>
          <w:szCs w:val="24"/>
        </w:rPr>
      </w:pPr>
      <w:r>
        <w:rPr>
          <w:szCs w:val="24"/>
        </w:rPr>
        <w:t xml:space="preserve">The following </w:t>
      </w:r>
      <w:r w:rsidR="0025152E">
        <w:rPr>
          <w:szCs w:val="24"/>
        </w:rPr>
        <w:t xml:space="preserve">information comes from the ledger of </w:t>
      </w:r>
      <w:proofErr w:type="spellStart"/>
      <w:r>
        <w:rPr>
          <w:szCs w:val="24"/>
        </w:rPr>
        <w:t>Cheston</w:t>
      </w:r>
      <w:proofErr w:type="spellEnd"/>
      <w:r>
        <w:rPr>
          <w:szCs w:val="24"/>
        </w:rPr>
        <w:t xml:space="preserve"> Traders at the end of the last financial </w:t>
      </w:r>
      <w:r w:rsidR="0025152E">
        <w:rPr>
          <w:szCs w:val="24"/>
        </w:rPr>
        <w:t>year on 30/6/15</w:t>
      </w:r>
      <w:r>
        <w:rPr>
          <w:szCs w:val="24"/>
        </w:rPr>
        <w:t>.</w:t>
      </w:r>
    </w:p>
    <w:tbl>
      <w:tblPr>
        <w:tblStyle w:val="TableGrid"/>
        <w:tblW w:w="0" w:type="auto"/>
        <w:tblInd w:w="1101" w:type="dxa"/>
        <w:tblLook w:val="04A0"/>
      </w:tblPr>
      <w:tblGrid>
        <w:gridCol w:w="5244"/>
        <w:gridCol w:w="1701"/>
        <w:gridCol w:w="1560"/>
      </w:tblGrid>
      <w:tr w:rsidR="00A25BA6" w:rsidTr="00BB6334">
        <w:tc>
          <w:tcPr>
            <w:tcW w:w="5244" w:type="dxa"/>
          </w:tcPr>
          <w:p w:rsidR="00A25BA6" w:rsidRPr="00953AA0" w:rsidRDefault="00A25BA6" w:rsidP="00BB6334">
            <w:pPr>
              <w:rPr>
                <w:b/>
                <w:szCs w:val="24"/>
              </w:rPr>
            </w:pPr>
          </w:p>
        </w:tc>
        <w:tc>
          <w:tcPr>
            <w:tcW w:w="1701" w:type="dxa"/>
          </w:tcPr>
          <w:p w:rsidR="00A25BA6" w:rsidRPr="00953AA0" w:rsidRDefault="00A25BA6" w:rsidP="00BB6334">
            <w:pPr>
              <w:jc w:val="center"/>
              <w:rPr>
                <w:b/>
                <w:szCs w:val="24"/>
              </w:rPr>
            </w:pPr>
            <w:r w:rsidRPr="00953AA0">
              <w:rPr>
                <w:b/>
                <w:szCs w:val="24"/>
              </w:rPr>
              <w:t>Dr $</w:t>
            </w:r>
          </w:p>
        </w:tc>
        <w:tc>
          <w:tcPr>
            <w:tcW w:w="1560" w:type="dxa"/>
          </w:tcPr>
          <w:p w:rsidR="00A25BA6" w:rsidRPr="00953AA0" w:rsidRDefault="00A25BA6" w:rsidP="00BB6334">
            <w:pPr>
              <w:jc w:val="center"/>
              <w:rPr>
                <w:b/>
                <w:szCs w:val="24"/>
              </w:rPr>
            </w:pPr>
            <w:r w:rsidRPr="00953AA0">
              <w:rPr>
                <w:b/>
                <w:szCs w:val="24"/>
              </w:rPr>
              <w:t>Cr $</w:t>
            </w:r>
          </w:p>
        </w:tc>
      </w:tr>
      <w:tr w:rsidR="00A25BA6" w:rsidTr="00BB6334">
        <w:tc>
          <w:tcPr>
            <w:tcW w:w="5244" w:type="dxa"/>
          </w:tcPr>
          <w:p w:rsidR="00A25BA6" w:rsidRPr="00953AA0" w:rsidRDefault="00A25BA6" w:rsidP="00BB6334">
            <w:pPr>
              <w:rPr>
                <w:szCs w:val="24"/>
              </w:rPr>
            </w:pPr>
            <w:r w:rsidRPr="00953AA0">
              <w:rPr>
                <w:szCs w:val="24"/>
              </w:rPr>
              <w:t>Accounts payable</w:t>
            </w:r>
          </w:p>
        </w:tc>
        <w:tc>
          <w:tcPr>
            <w:tcW w:w="1701" w:type="dxa"/>
          </w:tcPr>
          <w:p w:rsidR="00A25BA6" w:rsidRPr="00953AA0" w:rsidRDefault="00A25BA6" w:rsidP="00BB6334">
            <w:pPr>
              <w:jc w:val="right"/>
              <w:rPr>
                <w:szCs w:val="24"/>
              </w:rPr>
            </w:pPr>
          </w:p>
        </w:tc>
        <w:tc>
          <w:tcPr>
            <w:tcW w:w="1560" w:type="dxa"/>
          </w:tcPr>
          <w:p w:rsidR="00A25BA6" w:rsidRPr="00953AA0" w:rsidRDefault="00A25BA6" w:rsidP="00BB6334">
            <w:pPr>
              <w:jc w:val="right"/>
              <w:rPr>
                <w:szCs w:val="24"/>
              </w:rPr>
            </w:pPr>
            <w:r w:rsidRPr="00953AA0">
              <w:rPr>
                <w:szCs w:val="24"/>
              </w:rPr>
              <w:t>19 500</w:t>
            </w:r>
          </w:p>
        </w:tc>
      </w:tr>
      <w:tr w:rsidR="00A25BA6" w:rsidTr="00BB6334">
        <w:tc>
          <w:tcPr>
            <w:tcW w:w="5244" w:type="dxa"/>
          </w:tcPr>
          <w:p w:rsidR="00A25BA6" w:rsidRPr="00953AA0" w:rsidRDefault="00A25BA6" w:rsidP="00BB6334">
            <w:pPr>
              <w:rPr>
                <w:szCs w:val="24"/>
              </w:rPr>
            </w:pPr>
            <w:r w:rsidRPr="00953AA0">
              <w:rPr>
                <w:szCs w:val="24"/>
              </w:rPr>
              <w:t>Accounts receivable</w:t>
            </w:r>
          </w:p>
        </w:tc>
        <w:tc>
          <w:tcPr>
            <w:tcW w:w="1701" w:type="dxa"/>
          </w:tcPr>
          <w:p w:rsidR="00A25BA6" w:rsidRPr="00953AA0" w:rsidRDefault="00A25BA6" w:rsidP="00BB6334">
            <w:pPr>
              <w:jc w:val="right"/>
              <w:rPr>
                <w:szCs w:val="24"/>
              </w:rPr>
            </w:pPr>
            <w:r w:rsidRPr="00953AA0">
              <w:rPr>
                <w:szCs w:val="24"/>
              </w:rPr>
              <w:t>35 000</w:t>
            </w:r>
          </w:p>
        </w:tc>
        <w:tc>
          <w:tcPr>
            <w:tcW w:w="1560" w:type="dxa"/>
          </w:tcPr>
          <w:p w:rsidR="00A25BA6" w:rsidRPr="00953AA0" w:rsidRDefault="00A25BA6" w:rsidP="00BB6334">
            <w:pPr>
              <w:jc w:val="right"/>
              <w:rPr>
                <w:szCs w:val="24"/>
              </w:rPr>
            </w:pPr>
          </w:p>
        </w:tc>
      </w:tr>
      <w:tr w:rsidR="00A25BA6" w:rsidTr="00BB6334">
        <w:tc>
          <w:tcPr>
            <w:tcW w:w="5244" w:type="dxa"/>
          </w:tcPr>
          <w:p w:rsidR="00A25BA6" w:rsidRPr="00953AA0" w:rsidRDefault="00A25BA6" w:rsidP="00BB6334">
            <w:pPr>
              <w:rPr>
                <w:szCs w:val="24"/>
              </w:rPr>
            </w:pPr>
            <w:r w:rsidRPr="00953AA0">
              <w:rPr>
                <w:szCs w:val="24"/>
              </w:rPr>
              <w:t>Cash at bank</w:t>
            </w:r>
          </w:p>
        </w:tc>
        <w:tc>
          <w:tcPr>
            <w:tcW w:w="1701" w:type="dxa"/>
          </w:tcPr>
          <w:p w:rsidR="00A25BA6" w:rsidRPr="00953AA0" w:rsidRDefault="00A25BA6" w:rsidP="00BB6334">
            <w:pPr>
              <w:jc w:val="right"/>
              <w:rPr>
                <w:szCs w:val="24"/>
              </w:rPr>
            </w:pPr>
          </w:p>
        </w:tc>
        <w:tc>
          <w:tcPr>
            <w:tcW w:w="1560" w:type="dxa"/>
          </w:tcPr>
          <w:p w:rsidR="00A25BA6" w:rsidRPr="00953AA0" w:rsidRDefault="00A25BA6" w:rsidP="00BB6334">
            <w:pPr>
              <w:jc w:val="right"/>
              <w:rPr>
                <w:szCs w:val="24"/>
              </w:rPr>
            </w:pPr>
            <w:r w:rsidRPr="00953AA0">
              <w:rPr>
                <w:szCs w:val="24"/>
              </w:rPr>
              <w:t>5 200</w:t>
            </w:r>
          </w:p>
        </w:tc>
      </w:tr>
      <w:tr w:rsidR="00A25BA6" w:rsidTr="00BB6334">
        <w:tc>
          <w:tcPr>
            <w:tcW w:w="5244" w:type="dxa"/>
          </w:tcPr>
          <w:p w:rsidR="00A25BA6" w:rsidRPr="00953AA0" w:rsidRDefault="00A25BA6" w:rsidP="00BB6334">
            <w:pPr>
              <w:rPr>
                <w:szCs w:val="24"/>
              </w:rPr>
            </w:pPr>
            <w:r w:rsidRPr="00953AA0">
              <w:rPr>
                <w:szCs w:val="24"/>
              </w:rPr>
              <w:t>Commission earned</w:t>
            </w:r>
          </w:p>
        </w:tc>
        <w:tc>
          <w:tcPr>
            <w:tcW w:w="1701" w:type="dxa"/>
          </w:tcPr>
          <w:p w:rsidR="00A25BA6" w:rsidRPr="00953AA0" w:rsidRDefault="00A25BA6" w:rsidP="00BB6334">
            <w:pPr>
              <w:jc w:val="right"/>
              <w:rPr>
                <w:szCs w:val="24"/>
              </w:rPr>
            </w:pPr>
          </w:p>
        </w:tc>
        <w:tc>
          <w:tcPr>
            <w:tcW w:w="1560" w:type="dxa"/>
          </w:tcPr>
          <w:p w:rsidR="00A25BA6" w:rsidRPr="00953AA0" w:rsidRDefault="00A25BA6" w:rsidP="00BB6334">
            <w:pPr>
              <w:jc w:val="right"/>
              <w:rPr>
                <w:szCs w:val="24"/>
              </w:rPr>
            </w:pPr>
            <w:r w:rsidRPr="00953AA0">
              <w:rPr>
                <w:szCs w:val="24"/>
              </w:rPr>
              <w:t>6 500</w:t>
            </w:r>
          </w:p>
        </w:tc>
      </w:tr>
      <w:tr w:rsidR="00A25BA6" w:rsidTr="00BB6334">
        <w:tc>
          <w:tcPr>
            <w:tcW w:w="5244" w:type="dxa"/>
          </w:tcPr>
          <w:p w:rsidR="00A25BA6" w:rsidRPr="00953AA0" w:rsidRDefault="00A25BA6" w:rsidP="00BB6334">
            <w:pPr>
              <w:rPr>
                <w:szCs w:val="24"/>
              </w:rPr>
            </w:pPr>
            <w:r w:rsidRPr="00953AA0">
              <w:rPr>
                <w:szCs w:val="24"/>
              </w:rPr>
              <w:t>Fixtures &amp; fittings</w:t>
            </w:r>
          </w:p>
        </w:tc>
        <w:tc>
          <w:tcPr>
            <w:tcW w:w="1701" w:type="dxa"/>
          </w:tcPr>
          <w:p w:rsidR="00A25BA6" w:rsidRPr="00953AA0" w:rsidRDefault="00A25BA6" w:rsidP="00BB6334">
            <w:pPr>
              <w:jc w:val="right"/>
              <w:rPr>
                <w:szCs w:val="24"/>
              </w:rPr>
            </w:pPr>
            <w:r w:rsidRPr="00953AA0">
              <w:rPr>
                <w:szCs w:val="24"/>
              </w:rPr>
              <w:t>23 000</w:t>
            </w:r>
          </w:p>
        </w:tc>
        <w:tc>
          <w:tcPr>
            <w:tcW w:w="1560" w:type="dxa"/>
          </w:tcPr>
          <w:p w:rsidR="00A25BA6" w:rsidRPr="00953AA0" w:rsidRDefault="00A25BA6" w:rsidP="00BB6334">
            <w:pPr>
              <w:jc w:val="right"/>
              <w:rPr>
                <w:szCs w:val="24"/>
              </w:rPr>
            </w:pPr>
          </w:p>
        </w:tc>
      </w:tr>
      <w:tr w:rsidR="00A25BA6" w:rsidTr="00BB6334">
        <w:tc>
          <w:tcPr>
            <w:tcW w:w="5244" w:type="dxa"/>
          </w:tcPr>
          <w:p w:rsidR="00A25BA6" w:rsidRPr="00953AA0" w:rsidRDefault="00A25BA6" w:rsidP="00BB6334">
            <w:pPr>
              <w:rPr>
                <w:szCs w:val="24"/>
              </w:rPr>
            </w:pPr>
            <w:r w:rsidRPr="00953AA0">
              <w:rPr>
                <w:szCs w:val="24"/>
              </w:rPr>
              <w:t>Insurance</w:t>
            </w:r>
          </w:p>
        </w:tc>
        <w:tc>
          <w:tcPr>
            <w:tcW w:w="1701" w:type="dxa"/>
          </w:tcPr>
          <w:p w:rsidR="00A25BA6" w:rsidRPr="00953AA0" w:rsidRDefault="00A25BA6" w:rsidP="00BB6334">
            <w:pPr>
              <w:jc w:val="right"/>
              <w:rPr>
                <w:szCs w:val="24"/>
              </w:rPr>
            </w:pPr>
            <w:r w:rsidRPr="00953AA0">
              <w:rPr>
                <w:szCs w:val="24"/>
              </w:rPr>
              <w:t>16 000</w:t>
            </w:r>
          </w:p>
        </w:tc>
        <w:tc>
          <w:tcPr>
            <w:tcW w:w="1560" w:type="dxa"/>
          </w:tcPr>
          <w:p w:rsidR="00A25BA6" w:rsidRPr="00953AA0" w:rsidRDefault="00A25BA6" w:rsidP="00BB6334">
            <w:pPr>
              <w:jc w:val="right"/>
              <w:rPr>
                <w:szCs w:val="24"/>
              </w:rPr>
            </w:pPr>
          </w:p>
        </w:tc>
      </w:tr>
      <w:tr w:rsidR="00A25BA6" w:rsidTr="00BB6334">
        <w:tc>
          <w:tcPr>
            <w:tcW w:w="5244" w:type="dxa"/>
          </w:tcPr>
          <w:p w:rsidR="00A25BA6" w:rsidRPr="00953AA0" w:rsidRDefault="00A25BA6" w:rsidP="00BB6334">
            <w:pPr>
              <w:rPr>
                <w:szCs w:val="24"/>
              </w:rPr>
            </w:pPr>
            <w:r w:rsidRPr="00953AA0">
              <w:rPr>
                <w:szCs w:val="24"/>
              </w:rPr>
              <w:t>Interest revenue</w:t>
            </w:r>
          </w:p>
        </w:tc>
        <w:tc>
          <w:tcPr>
            <w:tcW w:w="1701" w:type="dxa"/>
          </w:tcPr>
          <w:p w:rsidR="00A25BA6" w:rsidRPr="00953AA0" w:rsidRDefault="00A25BA6" w:rsidP="00BB6334">
            <w:pPr>
              <w:jc w:val="right"/>
              <w:rPr>
                <w:szCs w:val="24"/>
              </w:rPr>
            </w:pPr>
          </w:p>
        </w:tc>
        <w:tc>
          <w:tcPr>
            <w:tcW w:w="1560" w:type="dxa"/>
          </w:tcPr>
          <w:p w:rsidR="00A25BA6" w:rsidRPr="00953AA0" w:rsidRDefault="00A25BA6" w:rsidP="00BB6334">
            <w:pPr>
              <w:jc w:val="right"/>
              <w:rPr>
                <w:szCs w:val="24"/>
              </w:rPr>
            </w:pPr>
            <w:r w:rsidRPr="00953AA0">
              <w:rPr>
                <w:szCs w:val="24"/>
              </w:rPr>
              <w:t>1 200</w:t>
            </w:r>
          </w:p>
        </w:tc>
      </w:tr>
      <w:tr w:rsidR="00A25BA6" w:rsidTr="00BB6334">
        <w:tc>
          <w:tcPr>
            <w:tcW w:w="5244" w:type="dxa"/>
          </w:tcPr>
          <w:p w:rsidR="00A25BA6" w:rsidRPr="00953AA0" w:rsidRDefault="00A25BA6" w:rsidP="00BB6334">
            <w:pPr>
              <w:rPr>
                <w:szCs w:val="24"/>
              </w:rPr>
            </w:pPr>
            <w:r w:rsidRPr="00953AA0">
              <w:rPr>
                <w:szCs w:val="24"/>
              </w:rPr>
              <w:t>Inventories</w:t>
            </w:r>
          </w:p>
        </w:tc>
        <w:tc>
          <w:tcPr>
            <w:tcW w:w="1701" w:type="dxa"/>
          </w:tcPr>
          <w:p w:rsidR="00A25BA6" w:rsidRPr="00953AA0" w:rsidRDefault="00A25BA6" w:rsidP="00BB6334">
            <w:pPr>
              <w:jc w:val="right"/>
              <w:rPr>
                <w:szCs w:val="24"/>
              </w:rPr>
            </w:pPr>
            <w:r w:rsidRPr="00953AA0">
              <w:rPr>
                <w:szCs w:val="24"/>
              </w:rPr>
              <w:t>44 300</w:t>
            </w:r>
          </w:p>
        </w:tc>
        <w:tc>
          <w:tcPr>
            <w:tcW w:w="1560" w:type="dxa"/>
          </w:tcPr>
          <w:p w:rsidR="00A25BA6" w:rsidRPr="00953AA0" w:rsidRDefault="00A25BA6" w:rsidP="00BB6334">
            <w:pPr>
              <w:jc w:val="right"/>
              <w:rPr>
                <w:szCs w:val="24"/>
              </w:rPr>
            </w:pPr>
          </w:p>
        </w:tc>
      </w:tr>
      <w:tr w:rsidR="00A25BA6" w:rsidTr="00BB6334">
        <w:tc>
          <w:tcPr>
            <w:tcW w:w="5244" w:type="dxa"/>
          </w:tcPr>
          <w:p w:rsidR="00A25BA6" w:rsidRPr="00953AA0" w:rsidRDefault="00A25BA6" w:rsidP="00BB6334">
            <w:pPr>
              <w:rPr>
                <w:szCs w:val="24"/>
              </w:rPr>
            </w:pPr>
            <w:r w:rsidRPr="00953AA0">
              <w:rPr>
                <w:szCs w:val="24"/>
              </w:rPr>
              <w:t>Wages</w:t>
            </w:r>
          </w:p>
        </w:tc>
        <w:tc>
          <w:tcPr>
            <w:tcW w:w="1701" w:type="dxa"/>
          </w:tcPr>
          <w:p w:rsidR="00A25BA6" w:rsidRPr="00953AA0" w:rsidRDefault="008B2581" w:rsidP="00BB6334">
            <w:pPr>
              <w:jc w:val="right"/>
              <w:rPr>
                <w:szCs w:val="24"/>
              </w:rPr>
            </w:pPr>
            <w:r>
              <w:rPr>
                <w:szCs w:val="24"/>
              </w:rPr>
              <w:t>12</w:t>
            </w:r>
            <w:r w:rsidR="00A25BA6" w:rsidRPr="00953AA0">
              <w:rPr>
                <w:szCs w:val="24"/>
              </w:rPr>
              <w:t>6 000</w:t>
            </w:r>
          </w:p>
        </w:tc>
        <w:tc>
          <w:tcPr>
            <w:tcW w:w="1560" w:type="dxa"/>
          </w:tcPr>
          <w:p w:rsidR="00A25BA6" w:rsidRPr="00953AA0" w:rsidRDefault="00A25BA6" w:rsidP="00BB6334">
            <w:pPr>
              <w:jc w:val="right"/>
              <w:rPr>
                <w:szCs w:val="24"/>
              </w:rPr>
            </w:pPr>
          </w:p>
        </w:tc>
      </w:tr>
    </w:tbl>
    <w:p w:rsidR="004436EA" w:rsidRDefault="004436EA" w:rsidP="00A25BA6">
      <w:pPr>
        <w:spacing w:before="120"/>
        <w:rPr>
          <w:szCs w:val="24"/>
        </w:rPr>
      </w:pPr>
      <w:r>
        <w:rPr>
          <w:szCs w:val="24"/>
        </w:rPr>
        <w:lastRenderedPageBreak/>
        <w:t>There are no current assets or current liabilities other than those listed above.</w:t>
      </w:r>
    </w:p>
    <w:p w:rsidR="00D23ABB" w:rsidRDefault="001B3238" w:rsidP="00A25BA6">
      <w:pPr>
        <w:spacing w:before="120"/>
        <w:rPr>
          <w:szCs w:val="24"/>
        </w:rPr>
      </w:pPr>
      <w:r>
        <w:rPr>
          <w:szCs w:val="24"/>
        </w:rPr>
        <w:t>In addition, these totals have been extracted from the firm’s financial reports for the year.</w:t>
      </w:r>
    </w:p>
    <w:tbl>
      <w:tblPr>
        <w:tblStyle w:val="TableGrid"/>
        <w:tblW w:w="0" w:type="auto"/>
        <w:tblInd w:w="1242" w:type="dxa"/>
        <w:tblLook w:val="04A0"/>
      </w:tblPr>
      <w:tblGrid>
        <w:gridCol w:w="5103"/>
        <w:gridCol w:w="2410"/>
      </w:tblGrid>
      <w:tr w:rsidR="001B3238" w:rsidTr="00BB6334">
        <w:tc>
          <w:tcPr>
            <w:tcW w:w="5103" w:type="dxa"/>
          </w:tcPr>
          <w:p w:rsidR="001B3238" w:rsidRDefault="001B3238" w:rsidP="00BB6334">
            <w:pPr>
              <w:rPr>
                <w:b/>
                <w:szCs w:val="24"/>
              </w:rPr>
            </w:pPr>
          </w:p>
        </w:tc>
        <w:tc>
          <w:tcPr>
            <w:tcW w:w="2410" w:type="dxa"/>
          </w:tcPr>
          <w:p w:rsidR="001B3238" w:rsidRDefault="001B3238" w:rsidP="00BB6334">
            <w:pPr>
              <w:jc w:val="center"/>
              <w:rPr>
                <w:b/>
                <w:szCs w:val="24"/>
              </w:rPr>
            </w:pPr>
            <w:r>
              <w:rPr>
                <w:b/>
                <w:szCs w:val="24"/>
              </w:rPr>
              <w:t>$</w:t>
            </w:r>
          </w:p>
        </w:tc>
      </w:tr>
      <w:tr w:rsidR="001B3238" w:rsidRPr="00272008" w:rsidTr="00BB6334">
        <w:tc>
          <w:tcPr>
            <w:tcW w:w="5103" w:type="dxa"/>
          </w:tcPr>
          <w:p w:rsidR="001B3238" w:rsidRPr="00751559" w:rsidRDefault="001B3238" w:rsidP="00BB6334">
            <w:pPr>
              <w:rPr>
                <w:szCs w:val="24"/>
              </w:rPr>
            </w:pPr>
            <w:r w:rsidRPr="00751559">
              <w:rPr>
                <w:szCs w:val="24"/>
              </w:rPr>
              <w:t>Sales</w:t>
            </w:r>
          </w:p>
        </w:tc>
        <w:tc>
          <w:tcPr>
            <w:tcW w:w="2410" w:type="dxa"/>
          </w:tcPr>
          <w:p w:rsidR="001B3238" w:rsidRPr="00272008" w:rsidRDefault="001B3238" w:rsidP="00BB6334">
            <w:pPr>
              <w:jc w:val="right"/>
              <w:rPr>
                <w:szCs w:val="24"/>
              </w:rPr>
            </w:pPr>
            <w:r>
              <w:rPr>
                <w:szCs w:val="24"/>
              </w:rPr>
              <w:t>698 000</w:t>
            </w:r>
          </w:p>
        </w:tc>
      </w:tr>
      <w:tr w:rsidR="001B3238" w:rsidRPr="00272008" w:rsidTr="00BB6334">
        <w:tc>
          <w:tcPr>
            <w:tcW w:w="5103" w:type="dxa"/>
          </w:tcPr>
          <w:p w:rsidR="001B3238" w:rsidRPr="00751559" w:rsidRDefault="001B3238" w:rsidP="00BB6334">
            <w:pPr>
              <w:rPr>
                <w:szCs w:val="24"/>
              </w:rPr>
            </w:pPr>
            <w:r>
              <w:rPr>
                <w:szCs w:val="24"/>
              </w:rPr>
              <w:t>Cost of sales</w:t>
            </w:r>
          </w:p>
        </w:tc>
        <w:tc>
          <w:tcPr>
            <w:tcW w:w="2410" w:type="dxa"/>
          </w:tcPr>
          <w:p w:rsidR="001B3238" w:rsidRPr="00272008" w:rsidRDefault="001B3238" w:rsidP="00BB6334">
            <w:pPr>
              <w:jc w:val="right"/>
              <w:rPr>
                <w:szCs w:val="24"/>
              </w:rPr>
            </w:pPr>
            <w:r>
              <w:rPr>
                <w:szCs w:val="24"/>
              </w:rPr>
              <w:t>283 000</w:t>
            </w:r>
          </w:p>
        </w:tc>
      </w:tr>
      <w:tr w:rsidR="001B3238" w:rsidRPr="00272008" w:rsidTr="00BB6334">
        <w:tc>
          <w:tcPr>
            <w:tcW w:w="5103" w:type="dxa"/>
          </w:tcPr>
          <w:p w:rsidR="001B3238" w:rsidRPr="00751559" w:rsidRDefault="001B3238" w:rsidP="00BB6334">
            <w:pPr>
              <w:rPr>
                <w:szCs w:val="24"/>
              </w:rPr>
            </w:pPr>
            <w:r>
              <w:rPr>
                <w:szCs w:val="24"/>
              </w:rPr>
              <w:t>Operating expenses</w:t>
            </w:r>
          </w:p>
        </w:tc>
        <w:tc>
          <w:tcPr>
            <w:tcW w:w="2410" w:type="dxa"/>
          </w:tcPr>
          <w:p w:rsidR="001B3238" w:rsidRPr="00272008" w:rsidRDefault="001B3238" w:rsidP="00BB6334">
            <w:pPr>
              <w:jc w:val="right"/>
              <w:rPr>
                <w:szCs w:val="24"/>
              </w:rPr>
            </w:pPr>
            <w:r>
              <w:rPr>
                <w:szCs w:val="24"/>
              </w:rPr>
              <w:t>197 000</w:t>
            </w:r>
          </w:p>
        </w:tc>
      </w:tr>
      <w:tr w:rsidR="001B3238" w:rsidTr="00BB6334">
        <w:tc>
          <w:tcPr>
            <w:tcW w:w="5103" w:type="dxa"/>
          </w:tcPr>
          <w:p w:rsidR="001B3238" w:rsidRDefault="001B3238" w:rsidP="00BB6334">
            <w:pPr>
              <w:rPr>
                <w:szCs w:val="24"/>
              </w:rPr>
            </w:pPr>
            <w:r>
              <w:rPr>
                <w:szCs w:val="24"/>
              </w:rPr>
              <w:t>Total assets</w:t>
            </w:r>
          </w:p>
        </w:tc>
        <w:tc>
          <w:tcPr>
            <w:tcW w:w="2410" w:type="dxa"/>
          </w:tcPr>
          <w:p w:rsidR="001B3238" w:rsidRDefault="008B2581" w:rsidP="00BB6334">
            <w:pPr>
              <w:jc w:val="right"/>
              <w:rPr>
                <w:szCs w:val="24"/>
              </w:rPr>
            </w:pPr>
            <w:r>
              <w:rPr>
                <w:szCs w:val="24"/>
              </w:rPr>
              <w:t>321 000</w:t>
            </w:r>
          </w:p>
        </w:tc>
      </w:tr>
      <w:tr w:rsidR="001B3238" w:rsidTr="00BB6334">
        <w:tc>
          <w:tcPr>
            <w:tcW w:w="5103" w:type="dxa"/>
          </w:tcPr>
          <w:p w:rsidR="001B3238" w:rsidRDefault="001B3238" w:rsidP="00BB6334">
            <w:pPr>
              <w:rPr>
                <w:szCs w:val="24"/>
              </w:rPr>
            </w:pPr>
            <w:r>
              <w:rPr>
                <w:szCs w:val="24"/>
              </w:rPr>
              <w:t>Total liabilities</w:t>
            </w:r>
          </w:p>
        </w:tc>
        <w:tc>
          <w:tcPr>
            <w:tcW w:w="2410" w:type="dxa"/>
          </w:tcPr>
          <w:p w:rsidR="001B3238" w:rsidRDefault="008B2581" w:rsidP="00BB6334">
            <w:pPr>
              <w:jc w:val="right"/>
              <w:rPr>
                <w:szCs w:val="24"/>
              </w:rPr>
            </w:pPr>
            <w:r>
              <w:rPr>
                <w:szCs w:val="24"/>
              </w:rPr>
              <w:t>108 000</w:t>
            </w:r>
          </w:p>
        </w:tc>
      </w:tr>
      <w:tr w:rsidR="001B3238" w:rsidTr="00BB6334">
        <w:tc>
          <w:tcPr>
            <w:tcW w:w="5103" w:type="dxa"/>
          </w:tcPr>
          <w:p w:rsidR="001B3238" w:rsidRDefault="001B3238" w:rsidP="00BB6334">
            <w:pPr>
              <w:rPr>
                <w:szCs w:val="24"/>
              </w:rPr>
            </w:pPr>
            <w:r>
              <w:rPr>
                <w:szCs w:val="24"/>
              </w:rPr>
              <w:t>Owner’s equity</w:t>
            </w:r>
          </w:p>
        </w:tc>
        <w:tc>
          <w:tcPr>
            <w:tcW w:w="2410" w:type="dxa"/>
          </w:tcPr>
          <w:p w:rsidR="001B3238" w:rsidRDefault="008B2581" w:rsidP="00BB6334">
            <w:pPr>
              <w:jc w:val="right"/>
              <w:rPr>
                <w:szCs w:val="24"/>
              </w:rPr>
            </w:pPr>
            <w:r>
              <w:rPr>
                <w:szCs w:val="24"/>
              </w:rPr>
              <w:t>213 000</w:t>
            </w:r>
          </w:p>
        </w:tc>
      </w:tr>
    </w:tbl>
    <w:p w:rsidR="008B2581" w:rsidRPr="008B2581" w:rsidRDefault="008B2581" w:rsidP="00A25BA6">
      <w:pPr>
        <w:spacing w:before="120"/>
        <w:rPr>
          <w:szCs w:val="24"/>
        </w:rPr>
      </w:pPr>
      <w:proofErr w:type="spellStart"/>
      <w:r>
        <w:rPr>
          <w:szCs w:val="24"/>
        </w:rPr>
        <w:t>Cheston</w:t>
      </w:r>
      <w:proofErr w:type="spellEnd"/>
      <w:r>
        <w:rPr>
          <w:szCs w:val="24"/>
        </w:rPr>
        <w:t xml:space="preserve"> Traders’ total assets at the beginning of the year were worth $305 000.</w:t>
      </w:r>
    </w:p>
    <w:p w:rsidR="00A25BA6" w:rsidRDefault="00A25BA6" w:rsidP="00A25BA6">
      <w:pPr>
        <w:spacing w:before="120"/>
        <w:rPr>
          <w:b/>
          <w:szCs w:val="24"/>
        </w:rPr>
      </w:pPr>
      <w:r w:rsidRPr="00953AA0">
        <w:rPr>
          <w:b/>
          <w:szCs w:val="24"/>
        </w:rPr>
        <w:t>Required</w:t>
      </w:r>
    </w:p>
    <w:p w:rsidR="00A25BA6" w:rsidRDefault="00D23ABB" w:rsidP="00A25BA6">
      <w:pPr>
        <w:rPr>
          <w:szCs w:val="24"/>
        </w:rPr>
      </w:pPr>
      <w:r>
        <w:rPr>
          <w:szCs w:val="24"/>
        </w:rPr>
        <w:t xml:space="preserve">a) </w:t>
      </w:r>
      <w:r w:rsidR="0025152E">
        <w:rPr>
          <w:szCs w:val="24"/>
        </w:rPr>
        <w:t xml:space="preserve"> </w:t>
      </w:r>
      <w:r w:rsidR="008B2581">
        <w:rPr>
          <w:szCs w:val="24"/>
        </w:rPr>
        <w:t xml:space="preserve">From the </w:t>
      </w:r>
      <w:r w:rsidR="00A25BA6">
        <w:rPr>
          <w:szCs w:val="24"/>
        </w:rPr>
        <w:t xml:space="preserve">list of accounts, </w:t>
      </w:r>
      <w:proofErr w:type="gramStart"/>
      <w:r w:rsidR="00A25BA6">
        <w:rPr>
          <w:szCs w:val="24"/>
        </w:rPr>
        <w:t>select :</w:t>
      </w:r>
      <w:proofErr w:type="gramEnd"/>
    </w:p>
    <w:p w:rsidR="00A25BA6" w:rsidRDefault="00A25BA6" w:rsidP="00A25BA6">
      <w:pPr>
        <w:ind w:left="1440"/>
        <w:rPr>
          <w:szCs w:val="24"/>
        </w:rPr>
      </w:pPr>
      <w:r>
        <w:rPr>
          <w:szCs w:val="24"/>
        </w:rPr>
        <w:t>An asset</w:t>
      </w:r>
    </w:p>
    <w:p w:rsidR="00A25BA6" w:rsidRDefault="00A25BA6" w:rsidP="00A25BA6">
      <w:pPr>
        <w:ind w:left="1440"/>
        <w:rPr>
          <w:szCs w:val="24"/>
        </w:rPr>
      </w:pPr>
      <w:r>
        <w:rPr>
          <w:szCs w:val="24"/>
        </w:rPr>
        <w:t>An expense</w:t>
      </w:r>
    </w:p>
    <w:p w:rsidR="00A25BA6" w:rsidRDefault="00A25BA6" w:rsidP="00A25BA6">
      <w:pPr>
        <w:ind w:left="1440"/>
        <w:rPr>
          <w:szCs w:val="24"/>
        </w:rPr>
      </w:pPr>
      <w:r>
        <w:rPr>
          <w:szCs w:val="24"/>
        </w:rPr>
        <w:t>An item of revenue</w:t>
      </w:r>
    </w:p>
    <w:p w:rsidR="00A25BA6" w:rsidRDefault="00A25BA6" w:rsidP="00A25BA6">
      <w:pPr>
        <w:ind w:left="1440"/>
        <w:rPr>
          <w:szCs w:val="24"/>
        </w:rPr>
      </w:pPr>
      <w:r>
        <w:rPr>
          <w:szCs w:val="24"/>
        </w:rPr>
        <w:t>A liability</w:t>
      </w:r>
    </w:p>
    <w:p w:rsidR="00A25BA6" w:rsidRDefault="00D23ABB" w:rsidP="0025152E">
      <w:pPr>
        <w:rPr>
          <w:i/>
          <w:szCs w:val="24"/>
        </w:rPr>
      </w:pPr>
      <w:proofErr w:type="gramStart"/>
      <w:r>
        <w:rPr>
          <w:szCs w:val="24"/>
        </w:rPr>
        <w:t>and</w:t>
      </w:r>
      <w:proofErr w:type="gramEnd"/>
      <w:r>
        <w:rPr>
          <w:szCs w:val="24"/>
        </w:rPr>
        <w:t xml:space="preserve"> f</w:t>
      </w:r>
      <w:r w:rsidR="00A25BA6">
        <w:rPr>
          <w:szCs w:val="24"/>
        </w:rPr>
        <w:t>or each of these categories of account</w:t>
      </w:r>
      <w:r>
        <w:rPr>
          <w:szCs w:val="24"/>
        </w:rPr>
        <w:t xml:space="preserve"> g</w:t>
      </w:r>
      <w:r w:rsidR="00A25BA6">
        <w:rPr>
          <w:szCs w:val="24"/>
        </w:rPr>
        <w:t>ive the definition contained in the Framework</w:t>
      </w:r>
      <w:r>
        <w:rPr>
          <w:szCs w:val="24"/>
        </w:rPr>
        <w:t xml:space="preserve"> and o</w:t>
      </w:r>
      <w:r w:rsidR="00A25BA6">
        <w:rPr>
          <w:szCs w:val="24"/>
        </w:rPr>
        <w:t>utline the recognition criteria set out in the Framework.</w:t>
      </w:r>
      <w:r w:rsidR="00A25BA6">
        <w:rPr>
          <w:szCs w:val="24"/>
        </w:rPr>
        <w:tab/>
      </w:r>
      <w:r w:rsidR="00A25BA6">
        <w:rPr>
          <w:szCs w:val="24"/>
        </w:rPr>
        <w:tab/>
      </w:r>
      <w:r w:rsidR="00A25BA6">
        <w:rPr>
          <w:szCs w:val="24"/>
        </w:rPr>
        <w:tab/>
      </w:r>
      <w:r w:rsidR="00A25BA6">
        <w:rPr>
          <w:i/>
          <w:szCs w:val="24"/>
        </w:rPr>
        <w:t>(</w:t>
      </w:r>
      <w:r w:rsidR="0099046E">
        <w:rPr>
          <w:i/>
          <w:szCs w:val="24"/>
        </w:rPr>
        <w:t>12 marks</w:t>
      </w:r>
      <w:r w:rsidR="00A25BA6">
        <w:rPr>
          <w:i/>
          <w:szCs w:val="24"/>
        </w:rPr>
        <w:t>)</w:t>
      </w:r>
    </w:p>
    <w:p w:rsidR="008B2581" w:rsidRPr="008B2581" w:rsidRDefault="00DF11F4" w:rsidP="008B2581">
      <w:pPr>
        <w:spacing w:before="120" w:after="120"/>
        <w:rPr>
          <w:i/>
          <w:szCs w:val="24"/>
        </w:rPr>
      </w:pPr>
      <w:proofErr w:type="spellStart"/>
      <w:r>
        <w:rPr>
          <w:szCs w:val="24"/>
        </w:rPr>
        <w:t>b</w:t>
      </w:r>
      <w:proofErr w:type="spellEnd"/>
      <w:r w:rsidR="0025152E">
        <w:rPr>
          <w:szCs w:val="24"/>
        </w:rPr>
        <w:t xml:space="preserve">)   Using the information contained in your Specifications booklet, calculate, to one decimal point, the ratios set out below for </w:t>
      </w:r>
      <w:proofErr w:type="spellStart"/>
      <w:r>
        <w:rPr>
          <w:szCs w:val="24"/>
        </w:rPr>
        <w:t>Cheston</w:t>
      </w:r>
      <w:proofErr w:type="spellEnd"/>
      <w:r>
        <w:rPr>
          <w:szCs w:val="24"/>
        </w:rPr>
        <w:t xml:space="preserve"> Traders</w:t>
      </w:r>
      <w:r w:rsidR="0025152E">
        <w:rPr>
          <w:szCs w:val="24"/>
        </w:rPr>
        <w:t>.</w:t>
      </w:r>
      <w:r w:rsidR="008B2581">
        <w:rPr>
          <w:szCs w:val="24"/>
        </w:rPr>
        <w:tab/>
      </w:r>
      <w:r w:rsidR="0099046E">
        <w:rPr>
          <w:szCs w:val="24"/>
        </w:rPr>
        <w:tab/>
      </w:r>
      <w:r w:rsidR="0099046E">
        <w:rPr>
          <w:szCs w:val="24"/>
        </w:rPr>
        <w:tab/>
      </w:r>
      <w:r w:rsidR="0099046E">
        <w:rPr>
          <w:szCs w:val="24"/>
        </w:rPr>
        <w:tab/>
      </w:r>
      <w:r w:rsidR="0099046E">
        <w:rPr>
          <w:i/>
          <w:szCs w:val="24"/>
        </w:rPr>
        <w:t>(12 marks)</w:t>
      </w:r>
      <w:r w:rsidR="008B2581">
        <w:rPr>
          <w:szCs w:val="24"/>
        </w:rPr>
        <w:tab/>
      </w:r>
      <w:r w:rsidR="008B2581">
        <w:rPr>
          <w:szCs w:val="24"/>
        </w:rPr>
        <w:tab/>
      </w:r>
    </w:p>
    <w:tbl>
      <w:tblPr>
        <w:tblStyle w:val="TableGrid"/>
        <w:tblW w:w="0" w:type="auto"/>
        <w:tblInd w:w="2547" w:type="dxa"/>
        <w:tblLook w:val="04A0"/>
      </w:tblPr>
      <w:tblGrid>
        <w:gridCol w:w="3085"/>
      </w:tblGrid>
      <w:tr w:rsidR="0099046E" w:rsidTr="0099046E">
        <w:tc>
          <w:tcPr>
            <w:tcW w:w="3085" w:type="dxa"/>
          </w:tcPr>
          <w:p w:rsidR="0099046E" w:rsidRDefault="0099046E" w:rsidP="00BB6334">
            <w:pPr>
              <w:jc w:val="center"/>
              <w:rPr>
                <w:b/>
                <w:szCs w:val="24"/>
              </w:rPr>
            </w:pPr>
            <w:r>
              <w:rPr>
                <w:b/>
                <w:szCs w:val="24"/>
              </w:rPr>
              <w:t>RATIO</w:t>
            </w:r>
          </w:p>
        </w:tc>
      </w:tr>
      <w:tr w:rsidR="0099046E" w:rsidTr="0099046E">
        <w:tc>
          <w:tcPr>
            <w:tcW w:w="3085" w:type="dxa"/>
          </w:tcPr>
          <w:p w:rsidR="0099046E" w:rsidRDefault="0099046E" w:rsidP="00BB6334">
            <w:pPr>
              <w:rPr>
                <w:b/>
                <w:szCs w:val="24"/>
              </w:rPr>
            </w:pPr>
            <w:r>
              <w:rPr>
                <w:b/>
                <w:szCs w:val="24"/>
              </w:rPr>
              <w:t xml:space="preserve">Profit </w:t>
            </w:r>
          </w:p>
          <w:p w:rsidR="0099046E" w:rsidRDefault="0099046E" w:rsidP="00BB6334">
            <w:pPr>
              <w:rPr>
                <w:b/>
                <w:szCs w:val="24"/>
              </w:rPr>
            </w:pPr>
          </w:p>
        </w:tc>
      </w:tr>
      <w:tr w:rsidR="0099046E" w:rsidTr="0099046E">
        <w:tc>
          <w:tcPr>
            <w:tcW w:w="3085" w:type="dxa"/>
          </w:tcPr>
          <w:p w:rsidR="0099046E" w:rsidRDefault="0099046E" w:rsidP="00BB6334">
            <w:pPr>
              <w:rPr>
                <w:b/>
                <w:szCs w:val="24"/>
              </w:rPr>
            </w:pPr>
            <w:r>
              <w:rPr>
                <w:b/>
                <w:szCs w:val="24"/>
              </w:rPr>
              <w:t>Gross profit</w:t>
            </w:r>
          </w:p>
          <w:p w:rsidR="0099046E" w:rsidRDefault="0099046E" w:rsidP="00BB6334">
            <w:pPr>
              <w:rPr>
                <w:b/>
                <w:szCs w:val="24"/>
              </w:rPr>
            </w:pPr>
          </w:p>
        </w:tc>
      </w:tr>
      <w:tr w:rsidR="0099046E" w:rsidTr="0099046E">
        <w:tc>
          <w:tcPr>
            <w:tcW w:w="3085" w:type="dxa"/>
          </w:tcPr>
          <w:p w:rsidR="0099046E" w:rsidRDefault="0099046E" w:rsidP="00BB6334">
            <w:pPr>
              <w:rPr>
                <w:b/>
                <w:szCs w:val="24"/>
              </w:rPr>
            </w:pPr>
            <w:r>
              <w:rPr>
                <w:b/>
                <w:szCs w:val="24"/>
              </w:rPr>
              <w:t>Expenses</w:t>
            </w:r>
          </w:p>
          <w:p w:rsidR="0099046E" w:rsidRDefault="0099046E" w:rsidP="00BB6334">
            <w:pPr>
              <w:rPr>
                <w:b/>
                <w:szCs w:val="24"/>
              </w:rPr>
            </w:pPr>
          </w:p>
        </w:tc>
      </w:tr>
      <w:tr w:rsidR="0099046E" w:rsidTr="0099046E">
        <w:tc>
          <w:tcPr>
            <w:tcW w:w="3085" w:type="dxa"/>
          </w:tcPr>
          <w:p w:rsidR="0099046E" w:rsidRDefault="0099046E" w:rsidP="00BB6334">
            <w:pPr>
              <w:rPr>
                <w:b/>
                <w:szCs w:val="24"/>
              </w:rPr>
            </w:pPr>
            <w:r>
              <w:rPr>
                <w:b/>
                <w:szCs w:val="24"/>
              </w:rPr>
              <w:t>Return on assets</w:t>
            </w:r>
          </w:p>
          <w:p w:rsidR="0099046E" w:rsidRDefault="0099046E" w:rsidP="00BB6334">
            <w:pPr>
              <w:rPr>
                <w:b/>
                <w:szCs w:val="24"/>
              </w:rPr>
            </w:pPr>
          </w:p>
        </w:tc>
      </w:tr>
      <w:tr w:rsidR="0099046E" w:rsidTr="0099046E">
        <w:tc>
          <w:tcPr>
            <w:tcW w:w="3085" w:type="dxa"/>
          </w:tcPr>
          <w:p w:rsidR="0099046E" w:rsidRDefault="0099046E" w:rsidP="00BB6334">
            <w:pPr>
              <w:rPr>
                <w:b/>
                <w:szCs w:val="24"/>
              </w:rPr>
            </w:pPr>
            <w:r>
              <w:rPr>
                <w:b/>
                <w:szCs w:val="24"/>
              </w:rPr>
              <w:t>Quick assets</w:t>
            </w:r>
          </w:p>
          <w:p w:rsidR="0099046E" w:rsidRDefault="0099046E" w:rsidP="00BB6334">
            <w:pPr>
              <w:rPr>
                <w:b/>
                <w:szCs w:val="24"/>
              </w:rPr>
            </w:pPr>
          </w:p>
        </w:tc>
      </w:tr>
      <w:tr w:rsidR="0099046E" w:rsidTr="0099046E">
        <w:tc>
          <w:tcPr>
            <w:tcW w:w="3085" w:type="dxa"/>
          </w:tcPr>
          <w:p w:rsidR="0099046E" w:rsidRDefault="0099046E" w:rsidP="00BB6334">
            <w:pPr>
              <w:rPr>
                <w:b/>
                <w:szCs w:val="24"/>
              </w:rPr>
            </w:pPr>
            <w:r>
              <w:rPr>
                <w:b/>
                <w:szCs w:val="24"/>
              </w:rPr>
              <w:t>Debt/equity</w:t>
            </w:r>
          </w:p>
          <w:p w:rsidR="0099046E" w:rsidRDefault="0099046E" w:rsidP="00BB6334">
            <w:pPr>
              <w:rPr>
                <w:b/>
                <w:szCs w:val="24"/>
              </w:rPr>
            </w:pPr>
          </w:p>
        </w:tc>
      </w:tr>
    </w:tbl>
    <w:p w:rsidR="00A25BA6" w:rsidRDefault="00A25BA6" w:rsidP="00A25BA6">
      <w:pPr>
        <w:rPr>
          <w:b/>
          <w:szCs w:val="24"/>
        </w:rPr>
      </w:pPr>
    </w:p>
    <w:p w:rsidR="0099046E" w:rsidRDefault="0099046E">
      <w:pPr>
        <w:rPr>
          <w:i/>
          <w:szCs w:val="24"/>
        </w:rPr>
      </w:pPr>
      <w:proofErr w:type="spellStart"/>
      <w:r>
        <w:rPr>
          <w:szCs w:val="24"/>
        </w:rPr>
        <w:t>c</w:t>
      </w:r>
      <w:proofErr w:type="spellEnd"/>
      <w:r>
        <w:rPr>
          <w:szCs w:val="24"/>
        </w:rPr>
        <w:t>)  Briefly explain the value to the owner, or anyone else interested in the financial performance or position of the business, of each of these ratios.</w:t>
      </w:r>
      <w:r>
        <w:rPr>
          <w:szCs w:val="24"/>
        </w:rPr>
        <w:tab/>
      </w:r>
      <w:r>
        <w:rPr>
          <w:szCs w:val="24"/>
        </w:rPr>
        <w:tab/>
      </w:r>
      <w:r>
        <w:rPr>
          <w:szCs w:val="24"/>
        </w:rPr>
        <w:tab/>
      </w:r>
      <w:r>
        <w:rPr>
          <w:i/>
          <w:szCs w:val="24"/>
        </w:rPr>
        <w:t>(6 marks)</w:t>
      </w:r>
    </w:p>
    <w:p w:rsidR="0099046E" w:rsidRDefault="0099046E">
      <w:pPr>
        <w:rPr>
          <w:i/>
          <w:szCs w:val="24"/>
        </w:rPr>
      </w:pPr>
    </w:p>
    <w:p w:rsidR="0092423D" w:rsidRDefault="0099046E">
      <w:pPr>
        <w:rPr>
          <w:b/>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t>(Total marks = 30)</w:t>
      </w:r>
      <w:r w:rsidR="0092423D">
        <w:rPr>
          <w:b/>
          <w:szCs w:val="24"/>
        </w:rPr>
        <w:br w:type="page"/>
      </w:r>
    </w:p>
    <w:p w:rsidR="006D3159" w:rsidRDefault="006D3159">
      <w:pPr>
        <w:rPr>
          <w:b/>
          <w:sz w:val="28"/>
          <w:szCs w:val="28"/>
        </w:rPr>
      </w:pPr>
    </w:p>
    <w:p w:rsidR="004476DD" w:rsidRDefault="004476DD" w:rsidP="006D3159">
      <w:pPr>
        <w:rPr>
          <w:b/>
          <w:szCs w:val="24"/>
        </w:rPr>
      </w:pPr>
    </w:p>
    <w:p w:rsidR="001B3238" w:rsidRDefault="001B3238" w:rsidP="001B3238">
      <w:pPr>
        <w:rPr>
          <w:b/>
        </w:rPr>
      </w:pPr>
      <w:proofErr w:type="gramStart"/>
      <w:r>
        <w:rPr>
          <w:b/>
        </w:rPr>
        <w:t>ANSWER :</w:t>
      </w:r>
      <w:proofErr w:type="gramEnd"/>
      <w:r>
        <w:rPr>
          <w:b/>
        </w:rPr>
        <w:t xml:space="preserve">  QUESTION  </w:t>
      </w:r>
      <w:r w:rsidR="0099046E">
        <w:rPr>
          <w:b/>
        </w:rPr>
        <w:t>2</w:t>
      </w:r>
      <w:r w:rsidR="0021650D">
        <w:rPr>
          <w:b/>
        </w:rPr>
        <w:t>0</w:t>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1B3238" w:rsidP="0099046E">
      <w:pPr>
        <w:spacing w:line="276" w:lineRule="auto"/>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1B3238"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99046E" w:rsidP="0099046E">
      <w:pPr>
        <w:spacing w:line="276" w:lineRule="auto"/>
        <w:jc w:val="center"/>
        <w:rPr>
          <w:b/>
        </w:rPr>
      </w:pPr>
      <w:r>
        <w:rPr>
          <w:b/>
        </w:rPr>
        <w:t>OR</w:t>
      </w:r>
    </w:p>
    <w:p w:rsidR="0099046E" w:rsidRDefault="0021650D" w:rsidP="0099046E">
      <w:pPr>
        <w:spacing w:line="276" w:lineRule="auto"/>
        <w:rPr>
          <w:b/>
        </w:rPr>
      </w:pPr>
      <w:r>
        <w:rPr>
          <w:b/>
        </w:rPr>
        <w:t>ANSWER</w:t>
      </w:r>
      <w:r w:rsidR="00B83F7D">
        <w:rPr>
          <w:b/>
        </w:rPr>
        <w:t>:</w:t>
      </w:r>
      <w:r>
        <w:rPr>
          <w:b/>
        </w:rPr>
        <w:t xml:space="preserve"> QUESTION 21</w:t>
      </w:r>
    </w:p>
    <w:p w:rsidR="00B83F7D" w:rsidRDefault="00B83F7D" w:rsidP="0099046E">
      <w:pPr>
        <w:spacing w:line="276" w:lineRule="auto"/>
        <w:rPr>
          <w:b/>
        </w:rPr>
      </w:pPr>
      <w:r>
        <w:rPr>
          <w:b/>
        </w:rPr>
        <w:t>[Information for this question has been repeated below for your convenience]</w:t>
      </w:r>
    </w:p>
    <w:p w:rsidR="00B83F7D" w:rsidRDefault="00B83F7D" w:rsidP="00B83F7D">
      <w:pPr>
        <w:spacing w:after="120"/>
        <w:rPr>
          <w:szCs w:val="24"/>
        </w:rPr>
      </w:pPr>
      <w:r>
        <w:rPr>
          <w:szCs w:val="24"/>
        </w:rPr>
        <w:t xml:space="preserve">The following information comes from the ledger of </w:t>
      </w:r>
      <w:proofErr w:type="spellStart"/>
      <w:r>
        <w:rPr>
          <w:szCs w:val="24"/>
        </w:rPr>
        <w:t>Cheston</w:t>
      </w:r>
      <w:proofErr w:type="spellEnd"/>
      <w:r>
        <w:rPr>
          <w:szCs w:val="24"/>
        </w:rPr>
        <w:t xml:space="preserve"> Traders at the end of the last financial year on 30/6/15.</w:t>
      </w:r>
    </w:p>
    <w:tbl>
      <w:tblPr>
        <w:tblStyle w:val="TableGrid"/>
        <w:tblW w:w="0" w:type="auto"/>
        <w:tblInd w:w="1101" w:type="dxa"/>
        <w:tblLook w:val="04A0"/>
      </w:tblPr>
      <w:tblGrid>
        <w:gridCol w:w="5244"/>
        <w:gridCol w:w="1701"/>
        <w:gridCol w:w="1560"/>
      </w:tblGrid>
      <w:tr w:rsidR="00B83F7D" w:rsidTr="00F951CC">
        <w:tc>
          <w:tcPr>
            <w:tcW w:w="5244" w:type="dxa"/>
          </w:tcPr>
          <w:p w:rsidR="00B83F7D" w:rsidRPr="00953AA0" w:rsidRDefault="00B83F7D" w:rsidP="00F951CC">
            <w:pPr>
              <w:rPr>
                <w:b/>
                <w:szCs w:val="24"/>
              </w:rPr>
            </w:pPr>
          </w:p>
        </w:tc>
        <w:tc>
          <w:tcPr>
            <w:tcW w:w="1701" w:type="dxa"/>
          </w:tcPr>
          <w:p w:rsidR="00B83F7D" w:rsidRPr="00953AA0" w:rsidRDefault="00B83F7D" w:rsidP="00F951CC">
            <w:pPr>
              <w:jc w:val="center"/>
              <w:rPr>
                <w:b/>
                <w:szCs w:val="24"/>
              </w:rPr>
            </w:pPr>
            <w:r w:rsidRPr="00953AA0">
              <w:rPr>
                <w:b/>
                <w:szCs w:val="24"/>
              </w:rPr>
              <w:t>Dr $</w:t>
            </w:r>
          </w:p>
        </w:tc>
        <w:tc>
          <w:tcPr>
            <w:tcW w:w="1560" w:type="dxa"/>
          </w:tcPr>
          <w:p w:rsidR="00B83F7D" w:rsidRPr="00953AA0" w:rsidRDefault="00B83F7D" w:rsidP="00F951CC">
            <w:pPr>
              <w:jc w:val="center"/>
              <w:rPr>
                <w:b/>
                <w:szCs w:val="24"/>
              </w:rPr>
            </w:pPr>
            <w:r w:rsidRPr="00953AA0">
              <w:rPr>
                <w:b/>
                <w:szCs w:val="24"/>
              </w:rPr>
              <w:t>Cr $</w:t>
            </w:r>
          </w:p>
        </w:tc>
      </w:tr>
      <w:tr w:rsidR="00B83F7D" w:rsidTr="00F951CC">
        <w:tc>
          <w:tcPr>
            <w:tcW w:w="5244" w:type="dxa"/>
          </w:tcPr>
          <w:p w:rsidR="00B83F7D" w:rsidRPr="00953AA0" w:rsidRDefault="00B83F7D" w:rsidP="00F951CC">
            <w:pPr>
              <w:rPr>
                <w:szCs w:val="24"/>
              </w:rPr>
            </w:pPr>
            <w:r w:rsidRPr="00953AA0">
              <w:rPr>
                <w:szCs w:val="24"/>
              </w:rPr>
              <w:t>Accounts payable</w:t>
            </w:r>
          </w:p>
        </w:tc>
        <w:tc>
          <w:tcPr>
            <w:tcW w:w="1701" w:type="dxa"/>
          </w:tcPr>
          <w:p w:rsidR="00B83F7D" w:rsidRPr="00953AA0" w:rsidRDefault="00B83F7D" w:rsidP="00F951CC">
            <w:pPr>
              <w:jc w:val="right"/>
              <w:rPr>
                <w:szCs w:val="24"/>
              </w:rPr>
            </w:pPr>
          </w:p>
        </w:tc>
        <w:tc>
          <w:tcPr>
            <w:tcW w:w="1560" w:type="dxa"/>
          </w:tcPr>
          <w:p w:rsidR="00B83F7D" w:rsidRPr="00953AA0" w:rsidRDefault="00B83F7D" w:rsidP="00F951CC">
            <w:pPr>
              <w:jc w:val="right"/>
              <w:rPr>
                <w:szCs w:val="24"/>
              </w:rPr>
            </w:pPr>
            <w:r w:rsidRPr="00953AA0">
              <w:rPr>
                <w:szCs w:val="24"/>
              </w:rPr>
              <w:t>19 500</w:t>
            </w:r>
          </w:p>
        </w:tc>
      </w:tr>
      <w:tr w:rsidR="00B83F7D" w:rsidTr="00F951CC">
        <w:tc>
          <w:tcPr>
            <w:tcW w:w="5244" w:type="dxa"/>
          </w:tcPr>
          <w:p w:rsidR="00B83F7D" w:rsidRPr="00953AA0" w:rsidRDefault="00B83F7D" w:rsidP="00F951CC">
            <w:pPr>
              <w:rPr>
                <w:szCs w:val="24"/>
              </w:rPr>
            </w:pPr>
            <w:r w:rsidRPr="00953AA0">
              <w:rPr>
                <w:szCs w:val="24"/>
              </w:rPr>
              <w:t>Accounts receivable</w:t>
            </w:r>
          </w:p>
        </w:tc>
        <w:tc>
          <w:tcPr>
            <w:tcW w:w="1701" w:type="dxa"/>
          </w:tcPr>
          <w:p w:rsidR="00B83F7D" w:rsidRPr="00953AA0" w:rsidRDefault="00B83F7D" w:rsidP="00F951CC">
            <w:pPr>
              <w:jc w:val="right"/>
              <w:rPr>
                <w:szCs w:val="24"/>
              </w:rPr>
            </w:pPr>
            <w:r w:rsidRPr="00953AA0">
              <w:rPr>
                <w:szCs w:val="24"/>
              </w:rPr>
              <w:t>35 000</w:t>
            </w:r>
          </w:p>
        </w:tc>
        <w:tc>
          <w:tcPr>
            <w:tcW w:w="1560" w:type="dxa"/>
          </w:tcPr>
          <w:p w:rsidR="00B83F7D" w:rsidRPr="00953AA0" w:rsidRDefault="00B83F7D" w:rsidP="00F951CC">
            <w:pPr>
              <w:jc w:val="right"/>
              <w:rPr>
                <w:szCs w:val="24"/>
              </w:rPr>
            </w:pPr>
          </w:p>
        </w:tc>
      </w:tr>
      <w:tr w:rsidR="00B83F7D" w:rsidTr="00F951CC">
        <w:tc>
          <w:tcPr>
            <w:tcW w:w="5244" w:type="dxa"/>
          </w:tcPr>
          <w:p w:rsidR="00B83F7D" w:rsidRPr="00953AA0" w:rsidRDefault="00B83F7D" w:rsidP="00F951CC">
            <w:pPr>
              <w:rPr>
                <w:szCs w:val="24"/>
              </w:rPr>
            </w:pPr>
            <w:r w:rsidRPr="00953AA0">
              <w:rPr>
                <w:szCs w:val="24"/>
              </w:rPr>
              <w:t>Cash at bank</w:t>
            </w:r>
          </w:p>
        </w:tc>
        <w:tc>
          <w:tcPr>
            <w:tcW w:w="1701" w:type="dxa"/>
          </w:tcPr>
          <w:p w:rsidR="00B83F7D" w:rsidRPr="00953AA0" w:rsidRDefault="00B83F7D" w:rsidP="00F951CC">
            <w:pPr>
              <w:jc w:val="right"/>
              <w:rPr>
                <w:szCs w:val="24"/>
              </w:rPr>
            </w:pPr>
          </w:p>
        </w:tc>
        <w:tc>
          <w:tcPr>
            <w:tcW w:w="1560" w:type="dxa"/>
          </w:tcPr>
          <w:p w:rsidR="00B83F7D" w:rsidRPr="00953AA0" w:rsidRDefault="00B83F7D" w:rsidP="00F951CC">
            <w:pPr>
              <w:jc w:val="right"/>
              <w:rPr>
                <w:szCs w:val="24"/>
              </w:rPr>
            </w:pPr>
            <w:r w:rsidRPr="00953AA0">
              <w:rPr>
                <w:szCs w:val="24"/>
              </w:rPr>
              <w:t>5 200</w:t>
            </w:r>
          </w:p>
        </w:tc>
      </w:tr>
      <w:tr w:rsidR="00B83F7D" w:rsidTr="00F951CC">
        <w:tc>
          <w:tcPr>
            <w:tcW w:w="5244" w:type="dxa"/>
          </w:tcPr>
          <w:p w:rsidR="00B83F7D" w:rsidRPr="00953AA0" w:rsidRDefault="00B83F7D" w:rsidP="00F951CC">
            <w:pPr>
              <w:rPr>
                <w:szCs w:val="24"/>
              </w:rPr>
            </w:pPr>
            <w:r w:rsidRPr="00953AA0">
              <w:rPr>
                <w:szCs w:val="24"/>
              </w:rPr>
              <w:t>Commission earned</w:t>
            </w:r>
          </w:p>
        </w:tc>
        <w:tc>
          <w:tcPr>
            <w:tcW w:w="1701" w:type="dxa"/>
          </w:tcPr>
          <w:p w:rsidR="00B83F7D" w:rsidRPr="00953AA0" w:rsidRDefault="00B83F7D" w:rsidP="00F951CC">
            <w:pPr>
              <w:jc w:val="right"/>
              <w:rPr>
                <w:szCs w:val="24"/>
              </w:rPr>
            </w:pPr>
          </w:p>
        </w:tc>
        <w:tc>
          <w:tcPr>
            <w:tcW w:w="1560" w:type="dxa"/>
          </w:tcPr>
          <w:p w:rsidR="00B83F7D" w:rsidRPr="00953AA0" w:rsidRDefault="00B83F7D" w:rsidP="00F951CC">
            <w:pPr>
              <w:jc w:val="right"/>
              <w:rPr>
                <w:szCs w:val="24"/>
              </w:rPr>
            </w:pPr>
            <w:r w:rsidRPr="00953AA0">
              <w:rPr>
                <w:szCs w:val="24"/>
              </w:rPr>
              <w:t>6 500</w:t>
            </w:r>
          </w:p>
        </w:tc>
      </w:tr>
      <w:tr w:rsidR="00B83F7D" w:rsidTr="00F951CC">
        <w:tc>
          <w:tcPr>
            <w:tcW w:w="5244" w:type="dxa"/>
          </w:tcPr>
          <w:p w:rsidR="00B83F7D" w:rsidRPr="00953AA0" w:rsidRDefault="00B83F7D" w:rsidP="00F951CC">
            <w:pPr>
              <w:rPr>
                <w:szCs w:val="24"/>
              </w:rPr>
            </w:pPr>
            <w:r w:rsidRPr="00953AA0">
              <w:rPr>
                <w:szCs w:val="24"/>
              </w:rPr>
              <w:t>Fixtures &amp; fittings</w:t>
            </w:r>
          </w:p>
        </w:tc>
        <w:tc>
          <w:tcPr>
            <w:tcW w:w="1701" w:type="dxa"/>
          </w:tcPr>
          <w:p w:rsidR="00B83F7D" w:rsidRPr="00953AA0" w:rsidRDefault="00B83F7D" w:rsidP="00F951CC">
            <w:pPr>
              <w:jc w:val="right"/>
              <w:rPr>
                <w:szCs w:val="24"/>
              </w:rPr>
            </w:pPr>
            <w:r w:rsidRPr="00953AA0">
              <w:rPr>
                <w:szCs w:val="24"/>
              </w:rPr>
              <w:t>23 000</w:t>
            </w:r>
          </w:p>
        </w:tc>
        <w:tc>
          <w:tcPr>
            <w:tcW w:w="1560" w:type="dxa"/>
          </w:tcPr>
          <w:p w:rsidR="00B83F7D" w:rsidRPr="00953AA0" w:rsidRDefault="00B83F7D" w:rsidP="00F951CC">
            <w:pPr>
              <w:jc w:val="right"/>
              <w:rPr>
                <w:szCs w:val="24"/>
              </w:rPr>
            </w:pPr>
          </w:p>
        </w:tc>
      </w:tr>
      <w:tr w:rsidR="00B83F7D" w:rsidTr="00F951CC">
        <w:tc>
          <w:tcPr>
            <w:tcW w:w="5244" w:type="dxa"/>
          </w:tcPr>
          <w:p w:rsidR="00B83F7D" w:rsidRPr="00953AA0" w:rsidRDefault="00B83F7D" w:rsidP="00F951CC">
            <w:pPr>
              <w:rPr>
                <w:szCs w:val="24"/>
              </w:rPr>
            </w:pPr>
            <w:r w:rsidRPr="00953AA0">
              <w:rPr>
                <w:szCs w:val="24"/>
              </w:rPr>
              <w:t>Insurance</w:t>
            </w:r>
          </w:p>
        </w:tc>
        <w:tc>
          <w:tcPr>
            <w:tcW w:w="1701" w:type="dxa"/>
          </w:tcPr>
          <w:p w:rsidR="00B83F7D" w:rsidRPr="00953AA0" w:rsidRDefault="00B83F7D" w:rsidP="00F951CC">
            <w:pPr>
              <w:jc w:val="right"/>
              <w:rPr>
                <w:szCs w:val="24"/>
              </w:rPr>
            </w:pPr>
            <w:r w:rsidRPr="00953AA0">
              <w:rPr>
                <w:szCs w:val="24"/>
              </w:rPr>
              <w:t>16 000</w:t>
            </w:r>
          </w:p>
        </w:tc>
        <w:tc>
          <w:tcPr>
            <w:tcW w:w="1560" w:type="dxa"/>
          </w:tcPr>
          <w:p w:rsidR="00B83F7D" w:rsidRPr="00953AA0" w:rsidRDefault="00B83F7D" w:rsidP="00F951CC">
            <w:pPr>
              <w:jc w:val="right"/>
              <w:rPr>
                <w:szCs w:val="24"/>
              </w:rPr>
            </w:pPr>
          </w:p>
        </w:tc>
      </w:tr>
      <w:tr w:rsidR="00B83F7D" w:rsidTr="00F951CC">
        <w:tc>
          <w:tcPr>
            <w:tcW w:w="5244" w:type="dxa"/>
          </w:tcPr>
          <w:p w:rsidR="00B83F7D" w:rsidRPr="00953AA0" w:rsidRDefault="00B83F7D" w:rsidP="00F951CC">
            <w:pPr>
              <w:rPr>
                <w:szCs w:val="24"/>
              </w:rPr>
            </w:pPr>
            <w:r w:rsidRPr="00953AA0">
              <w:rPr>
                <w:szCs w:val="24"/>
              </w:rPr>
              <w:t>Interest revenue</w:t>
            </w:r>
          </w:p>
        </w:tc>
        <w:tc>
          <w:tcPr>
            <w:tcW w:w="1701" w:type="dxa"/>
          </w:tcPr>
          <w:p w:rsidR="00B83F7D" w:rsidRPr="00953AA0" w:rsidRDefault="00B83F7D" w:rsidP="00F951CC">
            <w:pPr>
              <w:jc w:val="right"/>
              <w:rPr>
                <w:szCs w:val="24"/>
              </w:rPr>
            </w:pPr>
          </w:p>
        </w:tc>
        <w:tc>
          <w:tcPr>
            <w:tcW w:w="1560" w:type="dxa"/>
          </w:tcPr>
          <w:p w:rsidR="00B83F7D" w:rsidRPr="00953AA0" w:rsidRDefault="00B83F7D" w:rsidP="00F951CC">
            <w:pPr>
              <w:jc w:val="right"/>
              <w:rPr>
                <w:szCs w:val="24"/>
              </w:rPr>
            </w:pPr>
            <w:r w:rsidRPr="00953AA0">
              <w:rPr>
                <w:szCs w:val="24"/>
              </w:rPr>
              <w:t>1 200</w:t>
            </w:r>
          </w:p>
        </w:tc>
      </w:tr>
      <w:tr w:rsidR="00B83F7D" w:rsidTr="00F951CC">
        <w:tc>
          <w:tcPr>
            <w:tcW w:w="5244" w:type="dxa"/>
          </w:tcPr>
          <w:p w:rsidR="00B83F7D" w:rsidRPr="00953AA0" w:rsidRDefault="00B83F7D" w:rsidP="00F951CC">
            <w:pPr>
              <w:rPr>
                <w:szCs w:val="24"/>
              </w:rPr>
            </w:pPr>
            <w:r w:rsidRPr="00953AA0">
              <w:rPr>
                <w:szCs w:val="24"/>
              </w:rPr>
              <w:t>Inventories</w:t>
            </w:r>
          </w:p>
        </w:tc>
        <w:tc>
          <w:tcPr>
            <w:tcW w:w="1701" w:type="dxa"/>
          </w:tcPr>
          <w:p w:rsidR="00B83F7D" w:rsidRPr="00953AA0" w:rsidRDefault="00B83F7D" w:rsidP="00F951CC">
            <w:pPr>
              <w:jc w:val="right"/>
              <w:rPr>
                <w:szCs w:val="24"/>
              </w:rPr>
            </w:pPr>
            <w:r w:rsidRPr="00953AA0">
              <w:rPr>
                <w:szCs w:val="24"/>
              </w:rPr>
              <w:t>44 300</w:t>
            </w:r>
          </w:p>
        </w:tc>
        <w:tc>
          <w:tcPr>
            <w:tcW w:w="1560" w:type="dxa"/>
          </w:tcPr>
          <w:p w:rsidR="00B83F7D" w:rsidRPr="00953AA0" w:rsidRDefault="00B83F7D" w:rsidP="00F951CC">
            <w:pPr>
              <w:jc w:val="right"/>
              <w:rPr>
                <w:szCs w:val="24"/>
              </w:rPr>
            </w:pPr>
          </w:p>
        </w:tc>
      </w:tr>
      <w:tr w:rsidR="00B83F7D" w:rsidTr="00F951CC">
        <w:tc>
          <w:tcPr>
            <w:tcW w:w="5244" w:type="dxa"/>
          </w:tcPr>
          <w:p w:rsidR="00B83F7D" w:rsidRPr="00953AA0" w:rsidRDefault="00B83F7D" w:rsidP="00F951CC">
            <w:pPr>
              <w:rPr>
                <w:szCs w:val="24"/>
              </w:rPr>
            </w:pPr>
            <w:r w:rsidRPr="00953AA0">
              <w:rPr>
                <w:szCs w:val="24"/>
              </w:rPr>
              <w:t>Wages</w:t>
            </w:r>
          </w:p>
        </w:tc>
        <w:tc>
          <w:tcPr>
            <w:tcW w:w="1701" w:type="dxa"/>
          </w:tcPr>
          <w:p w:rsidR="00B83F7D" w:rsidRPr="00953AA0" w:rsidRDefault="00B83F7D" w:rsidP="00F951CC">
            <w:pPr>
              <w:jc w:val="right"/>
              <w:rPr>
                <w:szCs w:val="24"/>
              </w:rPr>
            </w:pPr>
            <w:r>
              <w:rPr>
                <w:szCs w:val="24"/>
              </w:rPr>
              <w:t>12</w:t>
            </w:r>
            <w:r w:rsidRPr="00953AA0">
              <w:rPr>
                <w:szCs w:val="24"/>
              </w:rPr>
              <w:t>6 000</w:t>
            </w:r>
          </w:p>
        </w:tc>
        <w:tc>
          <w:tcPr>
            <w:tcW w:w="1560" w:type="dxa"/>
          </w:tcPr>
          <w:p w:rsidR="00B83F7D" w:rsidRPr="00953AA0" w:rsidRDefault="00B83F7D" w:rsidP="00F951CC">
            <w:pPr>
              <w:jc w:val="right"/>
              <w:rPr>
                <w:szCs w:val="24"/>
              </w:rPr>
            </w:pPr>
          </w:p>
        </w:tc>
      </w:tr>
    </w:tbl>
    <w:p w:rsidR="00B83F7D" w:rsidRDefault="00B83F7D" w:rsidP="00B83F7D">
      <w:pPr>
        <w:spacing w:before="120"/>
        <w:rPr>
          <w:szCs w:val="24"/>
        </w:rPr>
      </w:pPr>
      <w:r>
        <w:rPr>
          <w:szCs w:val="24"/>
        </w:rPr>
        <w:t>There are no current assets or current liabilities other than those listed above.</w:t>
      </w:r>
    </w:p>
    <w:p w:rsidR="00B83F7D" w:rsidRDefault="00B83F7D" w:rsidP="00B83F7D">
      <w:pPr>
        <w:spacing w:before="120"/>
        <w:rPr>
          <w:szCs w:val="24"/>
        </w:rPr>
      </w:pPr>
      <w:r>
        <w:rPr>
          <w:szCs w:val="24"/>
        </w:rPr>
        <w:t>In addition, these totals have been extracted from the firm’s financial reports for the year.</w:t>
      </w:r>
    </w:p>
    <w:tbl>
      <w:tblPr>
        <w:tblStyle w:val="TableGrid"/>
        <w:tblW w:w="0" w:type="auto"/>
        <w:tblInd w:w="1242" w:type="dxa"/>
        <w:tblLook w:val="04A0"/>
      </w:tblPr>
      <w:tblGrid>
        <w:gridCol w:w="5103"/>
        <w:gridCol w:w="2410"/>
      </w:tblGrid>
      <w:tr w:rsidR="00B83F7D" w:rsidTr="00F951CC">
        <w:tc>
          <w:tcPr>
            <w:tcW w:w="5103" w:type="dxa"/>
          </w:tcPr>
          <w:p w:rsidR="00B83F7D" w:rsidRDefault="00B83F7D" w:rsidP="00F951CC">
            <w:pPr>
              <w:rPr>
                <w:b/>
                <w:szCs w:val="24"/>
              </w:rPr>
            </w:pPr>
          </w:p>
        </w:tc>
        <w:tc>
          <w:tcPr>
            <w:tcW w:w="2410" w:type="dxa"/>
          </w:tcPr>
          <w:p w:rsidR="00B83F7D" w:rsidRDefault="00B83F7D" w:rsidP="00F951CC">
            <w:pPr>
              <w:jc w:val="center"/>
              <w:rPr>
                <w:b/>
                <w:szCs w:val="24"/>
              </w:rPr>
            </w:pPr>
            <w:r>
              <w:rPr>
                <w:b/>
                <w:szCs w:val="24"/>
              </w:rPr>
              <w:t>$</w:t>
            </w:r>
          </w:p>
        </w:tc>
      </w:tr>
      <w:tr w:rsidR="00B83F7D" w:rsidRPr="00272008" w:rsidTr="00F951CC">
        <w:tc>
          <w:tcPr>
            <w:tcW w:w="5103" w:type="dxa"/>
          </w:tcPr>
          <w:p w:rsidR="00B83F7D" w:rsidRPr="00751559" w:rsidRDefault="00B83F7D" w:rsidP="00F951CC">
            <w:pPr>
              <w:rPr>
                <w:szCs w:val="24"/>
              </w:rPr>
            </w:pPr>
            <w:r w:rsidRPr="00751559">
              <w:rPr>
                <w:szCs w:val="24"/>
              </w:rPr>
              <w:t>Sales</w:t>
            </w:r>
          </w:p>
        </w:tc>
        <w:tc>
          <w:tcPr>
            <w:tcW w:w="2410" w:type="dxa"/>
          </w:tcPr>
          <w:p w:rsidR="00B83F7D" w:rsidRPr="00272008" w:rsidRDefault="00B83F7D" w:rsidP="00F951CC">
            <w:pPr>
              <w:jc w:val="right"/>
              <w:rPr>
                <w:szCs w:val="24"/>
              </w:rPr>
            </w:pPr>
            <w:r>
              <w:rPr>
                <w:szCs w:val="24"/>
              </w:rPr>
              <w:t>698 000</w:t>
            </w:r>
          </w:p>
        </w:tc>
      </w:tr>
      <w:tr w:rsidR="00B83F7D" w:rsidRPr="00272008" w:rsidTr="00F951CC">
        <w:tc>
          <w:tcPr>
            <w:tcW w:w="5103" w:type="dxa"/>
          </w:tcPr>
          <w:p w:rsidR="00B83F7D" w:rsidRPr="00751559" w:rsidRDefault="00B83F7D" w:rsidP="00F951CC">
            <w:pPr>
              <w:rPr>
                <w:szCs w:val="24"/>
              </w:rPr>
            </w:pPr>
            <w:r>
              <w:rPr>
                <w:szCs w:val="24"/>
              </w:rPr>
              <w:t>Cost of sales</w:t>
            </w:r>
          </w:p>
        </w:tc>
        <w:tc>
          <w:tcPr>
            <w:tcW w:w="2410" w:type="dxa"/>
          </w:tcPr>
          <w:p w:rsidR="00B83F7D" w:rsidRPr="00272008" w:rsidRDefault="00B83F7D" w:rsidP="00F951CC">
            <w:pPr>
              <w:jc w:val="right"/>
              <w:rPr>
                <w:szCs w:val="24"/>
              </w:rPr>
            </w:pPr>
            <w:r>
              <w:rPr>
                <w:szCs w:val="24"/>
              </w:rPr>
              <w:t>283 000</w:t>
            </w:r>
          </w:p>
        </w:tc>
      </w:tr>
      <w:tr w:rsidR="00B83F7D" w:rsidRPr="00272008" w:rsidTr="00F951CC">
        <w:tc>
          <w:tcPr>
            <w:tcW w:w="5103" w:type="dxa"/>
          </w:tcPr>
          <w:p w:rsidR="00B83F7D" w:rsidRPr="00751559" w:rsidRDefault="00B83F7D" w:rsidP="00F951CC">
            <w:pPr>
              <w:rPr>
                <w:szCs w:val="24"/>
              </w:rPr>
            </w:pPr>
            <w:r>
              <w:rPr>
                <w:szCs w:val="24"/>
              </w:rPr>
              <w:t>Operating expenses</w:t>
            </w:r>
          </w:p>
        </w:tc>
        <w:tc>
          <w:tcPr>
            <w:tcW w:w="2410" w:type="dxa"/>
          </w:tcPr>
          <w:p w:rsidR="00B83F7D" w:rsidRPr="00272008" w:rsidRDefault="00B83F7D" w:rsidP="00F951CC">
            <w:pPr>
              <w:jc w:val="right"/>
              <w:rPr>
                <w:szCs w:val="24"/>
              </w:rPr>
            </w:pPr>
            <w:r>
              <w:rPr>
                <w:szCs w:val="24"/>
              </w:rPr>
              <w:t>197 000</w:t>
            </w:r>
          </w:p>
        </w:tc>
      </w:tr>
      <w:tr w:rsidR="00B83F7D" w:rsidTr="00F951CC">
        <w:tc>
          <w:tcPr>
            <w:tcW w:w="5103" w:type="dxa"/>
          </w:tcPr>
          <w:p w:rsidR="00B83F7D" w:rsidRDefault="00B83F7D" w:rsidP="00F951CC">
            <w:pPr>
              <w:rPr>
                <w:szCs w:val="24"/>
              </w:rPr>
            </w:pPr>
            <w:r>
              <w:rPr>
                <w:szCs w:val="24"/>
              </w:rPr>
              <w:t>Total assets</w:t>
            </w:r>
          </w:p>
        </w:tc>
        <w:tc>
          <w:tcPr>
            <w:tcW w:w="2410" w:type="dxa"/>
          </w:tcPr>
          <w:p w:rsidR="00B83F7D" w:rsidRDefault="00B83F7D" w:rsidP="00F951CC">
            <w:pPr>
              <w:jc w:val="right"/>
              <w:rPr>
                <w:szCs w:val="24"/>
              </w:rPr>
            </w:pPr>
            <w:r>
              <w:rPr>
                <w:szCs w:val="24"/>
              </w:rPr>
              <w:t>321 000</w:t>
            </w:r>
          </w:p>
        </w:tc>
      </w:tr>
      <w:tr w:rsidR="00B83F7D" w:rsidTr="00F951CC">
        <w:tc>
          <w:tcPr>
            <w:tcW w:w="5103" w:type="dxa"/>
          </w:tcPr>
          <w:p w:rsidR="00B83F7D" w:rsidRDefault="00B83F7D" w:rsidP="00F951CC">
            <w:pPr>
              <w:rPr>
                <w:szCs w:val="24"/>
              </w:rPr>
            </w:pPr>
            <w:r>
              <w:rPr>
                <w:szCs w:val="24"/>
              </w:rPr>
              <w:t>Total liabilities</w:t>
            </w:r>
          </w:p>
        </w:tc>
        <w:tc>
          <w:tcPr>
            <w:tcW w:w="2410" w:type="dxa"/>
          </w:tcPr>
          <w:p w:rsidR="00B83F7D" w:rsidRDefault="00B83F7D" w:rsidP="00F951CC">
            <w:pPr>
              <w:jc w:val="right"/>
              <w:rPr>
                <w:szCs w:val="24"/>
              </w:rPr>
            </w:pPr>
            <w:r>
              <w:rPr>
                <w:szCs w:val="24"/>
              </w:rPr>
              <w:t>108 000</w:t>
            </w:r>
          </w:p>
        </w:tc>
      </w:tr>
      <w:tr w:rsidR="00B83F7D" w:rsidTr="00F951CC">
        <w:tc>
          <w:tcPr>
            <w:tcW w:w="5103" w:type="dxa"/>
          </w:tcPr>
          <w:p w:rsidR="00B83F7D" w:rsidRDefault="00B83F7D" w:rsidP="00F951CC">
            <w:pPr>
              <w:rPr>
                <w:szCs w:val="24"/>
              </w:rPr>
            </w:pPr>
            <w:r>
              <w:rPr>
                <w:szCs w:val="24"/>
              </w:rPr>
              <w:t>Owner’s equity</w:t>
            </w:r>
          </w:p>
        </w:tc>
        <w:tc>
          <w:tcPr>
            <w:tcW w:w="2410" w:type="dxa"/>
          </w:tcPr>
          <w:p w:rsidR="00B83F7D" w:rsidRDefault="00B83F7D" w:rsidP="00F951CC">
            <w:pPr>
              <w:jc w:val="right"/>
              <w:rPr>
                <w:szCs w:val="24"/>
              </w:rPr>
            </w:pPr>
            <w:r>
              <w:rPr>
                <w:szCs w:val="24"/>
              </w:rPr>
              <w:t>213 000</w:t>
            </w:r>
          </w:p>
        </w:tc>
      </w:tr>
    </w:tbl>
    <w:p w:rsidR="00B83F7D" w:rsidRPr="008B2581" w:rsidRDefault="00B83F7D" w:rsidP="00B83F7D">
      <w:pPr>
        <w:spacing w:before="120"/>
        <w:rPr>
          <w:szCs w:val="24"/>
        </w:rPr>
      </w:pPr>
      <w:proofErr w:type="spellStart"/>
      <w:r>
        <w:rPr>
          <w:szCs w:val="24"/>
        </w:rPr>
        <w:t>Cheston</w:t>
      </w:r>
      <w:proofErr w:type="spellEnd"/>
      <w:r>
        <w:rPr>
          <w:szCs w:val="24"/>
        </w:rPr>
        <w:t xml:space="preserve"> Traders’ total assets at the beginning of the year were worth $305 000.</w:t>
      </w:r>
    </w:p>
    <w:p w:rsidR="00B83F7D" w:rsidRDefault="00B83F7D" w:rsidP="0099046E">
      <w:pPr>
        <w:spacing w:line="276" w:lineRule="auto"/>
        <w:rPr>
          <w:b/>
        </w:rPr>
      </w:pPr>
    </w:p>
    <w:p w:rsidR="00511006" w:rsidRDefault="00511006" w:rsidP="0099046E">
      <w:pPr>
        <w:spacing w:line="276" w:lineRule="auto"/>
        <w:rPr>
          <w:b/>
        </w:rPr>
      </w:pPr>
      <w:r>
        <w:rPr>
          <w:b/>
        </w:rPr>
        <w:t>a) Definition &amp; recognition of elements of financial reports</w:t>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511006">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1006" w:rsidRDefault="00511006" w:rsidP="0099046E">
      <w:pPr>
        <w:spacing w:line="276" w:lineRule="auto"/>
        <w:rPr>
          <w:b/>
        </w:rPr>
      </w:pPr>
      <w:proofErr w:type="spellStart"/>
      <w:r>
        <w:rPr>
          <w:b/>
        </w:rPr>
        <w:t>b</w:t>
      </w:r>
      <w:proofErr w:type="spellEnd"/>
      <w:r>
        <w:rPr>
          <w:b/>
        </w:rPr>
        <w:t>) Ratios</w:t>
      </w:r>
    </w:p>
    <w:tbl>
      <w:tblPr>
        <w:tblStyle w:val="TableGrid"/>
        <w:tblW w:w="0" w:type="auto"/>
        <w:tblLook w:val="04A0"/>
      </w:tblPr>
      <w:tblGrid>
        <w:gridCol w:w="3085"/>
        <w:gridCol w:w="4820"/>
      </w:tblGrid>
      <w:tr w:rsidR="00231A8D" w:rsidTr="00231A8D">
        <w:tc>
          <w:tcPr>
            <w:tcW w:w="3085" w:type="dxa"/>
          </w:tcPr>
          <w:p w:rsidR="00231A8D" w:rsidRDefault="00231A8D" w:rsidP="00BB6334">
            <w:pPr>
              <w:jc w:val="center"/>
              <w:rPr>
                <w:b/>
                <w:szCs w:val="24"/>
              </w:rPr>
            </w:pPr>
            <w:r>
              <w:rPr>
                <w:b/>
                <w:szCs w:val="24"/>
              </w:rPr>
              <w:t>RATIO</w:t>
            </w:r>
          </w:p>
        </w:tc>
        <w:tc>
          <w:tcPr>
            <w:tcW w:w="4820" w:type="dxa"/>
          </w:tcPr>
          <w:p w:rsidR="00231A8D" w:rsidRDefault="00231A8D" w:rsidP="00BB6334">
            <w:pPr>
              <w:jc w:val="center"/>
              <w:rPr>
                <w:b/>
                <w:szCs w:val="24"/>
              </w:rPr>
            </w:pPr>
          </w:p>
        </w:tc>
      </w:tr>
      <w:tr w:rsidR="00231A8D" w:rsidTr="00231A8D">
        <w:tc>
          <w:tcPr>
            <w:tcW w:w="3085" w:type="dxa"/>
          </w:tcPr>
          <w:p w:rsidR="00231A8D" w:rsidRDefault="00231A8D" w:rsidP="00BB6334">
            <w:pPr>
              <w:rPr>
                <w:b/>
                <w:szCs w:val="24"/>
              </w:rPr>
            </w:pPr>
            <w:r>
              <w:rPr>
                <w:b/>
                <w:szCs w:val="24"/>
              </w:rPr>
              <w:t xml:space="preserve">Profit </w:t>
            </w:r>
          </w:p>
          <w:p w:rsidR="00231A8D" w:rsidRDefault="00231A8D" w:rsidP="00BB6334">
            <w:pPr>
              <w:rPr>
                <w:b/>
                <w:szCs w:val="24"/>
              </w:rPr>
            </w:pPr>
          </w:p>
          <w:p w:rsidR="00231A8D" w:rsidRDefault="00231A8D" w:rsidP="00BB6334">
            <w:pPr>
              <w:rPr>
                <w:b/>
                <w:szCs w:val="24"/>
              </w:rPr>
            </w:pPr>
          </w:p>
        </w:tc>
        <w:tc>
          <w:tcPr>
            <w:tcW w:w="4820" w:type="dxa"/>
          </w:tcPr>
          <w:p w:rsidR="00231A8D" w:rsidRDefault="00231A8D" w:rsidP="00BB6334">
            <w:pPr>
              <w:rPr>
                <w:b/>
                <w:szCs w:val="24"/>
              </w:rPr>
            </w:pPr>
          </w:p>
        </w:tc>
      </w:tr>
      <w:tr w:rsidR="00231A8D" w:rsidTr="00231A8D">
        <w:tc>
          <w:tcPr>
            <w:tcW w:w="3085" w:type="dxa"/>
          </w:tcPr>
          <w:p w:rsidR="00231A8D" w:rsidRDefault="00231A8D" w:rsidP="00BB6334">
            <w:pPr>
              <w:rPr>
                <w:b/>
                <w:szCs w:val="24"/>
              </w:rPr>
            </w:pPr>
            <w:r>
              <w:rPr>
                <w:b/>
                <w:szCs w:val="24"/>
              </w:rPr>
              <w:t>Gross profit</w:t>
            </w:r>
          </w:p>
          <w:p w:rsidR="00231A8D" w:rsidRDefault="00231A8D" w:rsidP="00BB6334">
            <w:pPr>
              <w:rPr>
                <w:b/>
                <w:szCs w:val="24"/>
              </w:rPr>
            </w:pPr>
          </w:p>
          <w:p w:rsidR="00231A8D" w:rsidRDefault="00231A8D" w:rsidP="00BB6334">
            <w:pPr>
              <w:rPr>
                <w:b/>
                <w:szCs w:val="24"/>
              </w:rPr>
            </w:pPr>
          </w:p>
          <w:p w:rsidR="00B83F7D" w:rsidRDefault="00B83F7D" w:rsidP="00BB6334">
            <w:pPr>
              <w:rPr>
                <w:b/>
                <w:szCs w:val="24"/>
              </w:rPr>
            </w:pPr>
          </w:p>
        </w:tc>
        <w:tc>
          <w:tcPr>
            <w:tcW w:w="4820" w:type="dxa"/>
          </w:tcPr>
          <w:p w:rsidR="00231A8D" w:rsidRDefault="00231A8D" w:rsidP="00BB6334">
            <w:pPr>
              <w:rPr>
                <w:b/>
                <w:szCs w:val="24"/>
              </w:rPr>
            </w:pPr>
          </w:p>
        </w:tc>
      </w:tr>
      <w:tr w:rsidR="00231A8D" w:rsidTr="00231A8D">
        <w:tc>
          <w:tcPr>
            <w:tcW w:w="3085" w:type="dxa"/>
          </w:tcPr>
          <w:p w:rsidR="00231A8D" w:rsidRDefault="00231A8D" w:rsidP="00BB6334">
            <w:pPr>
              <w:rPr>
                <w:b/>
                <w:szCs w:val="24"/>
              </w:rPr>
            </w:pPr>
            <w:r>
              <w:rPr>
                <w:b/>
                <w:szCs w:val="24"/>
              </w:rPr>
              <w:lastRenderedPageBreak/>
              <w:t>Expenses</w:t>
            </w:r>
          </w:p>
          <w:p w:rsidR="00231A8D" w:rsidRDefault="00231A8D" w:rsidP="00BB6334">
            <w:pPr>
              <w:rPr>
                <w:b/>
                <w:szCs w:val="24"/>
              </w:rPr>
            </w:pPr>
          </w:p>
          <w:p w:rsidR="00231A8D" w:rsidRDefault="00231A8D" w:rsidP="00BB6334">
            <w:pPr>
              <w:rPr>
                <w:b/>
                <w:szCs w:val="24"/>
              </w:rPr>
            </w:pPr>
          </w:p>
          <w:p w:rsidR="00231A8D" w:rsidRDefault="00231A8D" w:rsidP="00BB6334">
            <w:pPr>
              <w:rPr>
                <w:b/>
                <w:szCs w:val="24"/>
              </w:rPr>
            </w:pPr>
          </w:p>
        </w:tc>
        <w:tc>
          <w:tcPr>
            <w:tcW w:w="4820" w:type="dxa"/>
          </w:tcPr>
          <w:p w:rsidR="00231A8D" w:rsidRDefault="00231A8D" w:rsidP="00BB6334">
            <w:pPr>
              <w:rPr>
                <w:b/>
                <w:szCs w:val="24"/>
              </w:rPr>
            </w:pPr>
          </w:p>
        </w:tc>
      </w:tr>
      <w:tr w:rsidR="00231A8D" w:rsidTr="00231A8D">
        <w:tc>
          <w:tcPr>
            <w:tcW w:w="3085" w:type="dxa"/>
          </w:tcPr>
          <w:p w:rsidR="00231A8D" w:rsidRDefault="00231A8D" w:rsidP="00BB6334">
            <w:pPr>
              <w:rPr>
                <w:b/>
                <w:szCs w:val="24"/>
              </w:rPr>
            </w:pPr>
            <w:r>
              <w:rPr>
                <w:b/>
                <w:szCs w:val="24"/>
              </w:rPr>
              <w:t>Return on assets</w:t>
            </w:r>
          </w:p>
          <w:p w:rsidR="00231A8D" w:rsidRDefault="00231A8D" w:rsidP="00BB6334">
            <w:pPr>
              <w:rPr>
                <w:b/>
                <w:szCs w:val="24"/>
              </w:rPr>
            </w:pPr>
          </w:p>
          <w:p w:rsidR="00231A8D" w:rsidRDefault="00231A8D" w:rsidP="00BB6334">
            <w:pPr>
              <w:rPr>
                <w:b/>
                <w:szCs w:val="24"/>
              </w:rPr>
            </w:pPr>
          </w:p>
          <w:p w:rsidR="00231A8D" w:rsidRDefault="00231A8D" w:rsidP="00BB6334">
            <w:pPr>
              <w:rPr>
                <w:b/>
                <w:szCs w:val="24"/>
              </w:rPr>
            </w:pPr>
          </w:p>
        </w:tc>
        <w:tc>
          <w:tcPr>
            <w:tcW w:w="4820" w:type="dxa"/>
          </w:tcPr>
          <w:p w:rsidR="00231A8D" w:rsidRDefault="00231A8D" w:rsidP="00BB6334">
            <w:pPr>
              <w:rPr>
                <w:b/>
                <w:szCs w:val="24"/>
              </w:rPr>
            </w:pPr>
          </w:p>
        </w:tc>
      </w:tr>
      <w:tr w:rsidR="00231A8D" w:rsidTr="00231A8D">
        <w:tc>
          <w:tcPr>
            <w:tcW w:w="3085" w:type="dxa"/>
          </w:tcPr>
          <w:p w:rsidR="00231A8D" w:rsidRDefault="00231A8D" w:rsidP="00BB6334">
            <w:pPr>
              <w:rPr>
                <w:b/>
                <w:szCs w:val="24"/>
              </w:rPr>
            </w:pPr>
            <w:r>
              <w:rPr>
                <w:b/>
                <w:szCs w:val="24"/>
              </w:rPr>
              <w:t>Quick assets</w:t>
            </w:r>
          </w:p>
          <w:p w:rsidR="00231A8D" w:rsidRDefault="00231A8D" w:rsidP="00BB6334">
            <w:pPr>
              <w:rPr>
                <w:b/>
                <w:szCs w:val="24"/>
              </w:rPr>
            </w:pPr>
          </w:p>
          <w:p w:rsidR="00231A8D" w:rsidRDefault="00231A8D" w:rsidP="00BB6334">
            <w:pPr>
              <w:rPr>
                <w:b/>
                <w:szCs w:val="24"/>
              </w:rPr>
            </w:pPr>
          </w:p>
          <w:p w:rsidR="00231A8D" w:rsidRDefault="00231A8D" w:rsidP="00BB6334">
            <w:pPr>
              <w:rPr>
                <w:b/>
                <w:szCs w:val="24"/>
              </w:rPr>
            </w:pPr>
          </w:p>
        </w:tc>
        <w:tc>
          <w:tcPr>
            <w:tcW w:w="4820" w:type="dxa"/>
          </w:tcPr>
          <w:p w:rsidR="00231A8D" w:rsidRDefault="00231A8D" w:rsidP="00BB6334">
            <w:pPr>
              <w:rPr>
                <w:b/>
                <w:szCs w:val="24"/>
              </w:rPr>
            </w:pPr>
          </w:p>
        </w:tc>
      </w:tr>
      <w:tr w:rsidR="00231A8D" w:rsidTr="00231A8D">
        <w:tc>
          <w:tcPr>
            <w:tcW w:w="3085" w:type="dxa"/>
          </w:tcPr>
          <w:p w:rsidR="00231A8D" w:rsidRDefault="00231A8D" w:rsidP="00BB6334">
            <w:pPr>
              <w:rPr>
                <w:b/>
                <w:szCs w:val="24"/>
              </w:rPr>
            </w:pPr>
            <w:r>
              <w:rPr>
                <w:b/>
                <w:szCs w:val="24"/>
              </w:rPr>
              <w:t>Debt/equity</w:t>
            </w:r>
          </w:p>
          <w:p w:rsidR="00231A8D" w:rsidRDefault="00231A8D" w:rsidP="00BB6334">
            <w:pPr>
              <w:rPr>
                <w:b/>
                <w:szCs w:val="24"/>
              </w:rPr>
            </w:pPr>
          </w:p>
          <w:p w:rsidR="00231A8D" w:rsidRDefault="00231A8D" w:rsidP="00BB6334">
            <w:pPr>
              <w:rPr>
                <w:b/>
                <w:szCs w:val="24"/>
              </w:rPr>
            </w:pPr>
          </w:p>
          <w:p w:rsidR="00231A8D" w:rsidRDefault="00231A8D" w:rsidP="00BB6334">
            <w:pPr>
              <w:rPr>
                <w:b/>
                <w:szCs w:val="24"/>
              </w:rPr>
            </w:pPr>
          </w:p>
        </w:tc>
        <w:tc>
          <w:tcPr>
            <w:tcW w:w="4820" w:type="dxa"/>
          </w:tcPr>
          <w:p w:rsidR="00231A8D" w:rsidRDefault="00231A8D" w:rsidP="00BB6334">
            <w:pPr>
              <w:rPr>
                <w:b/>
                <w:szCs w:val="24"/>
              </w:rPr>
            </w:pPr>
          </w:p>
        </w:tc>
      </w:tr>
    </w:tbl>
    <w:p w:rsidR="00B83F7D" w:rsidRDefault="00B83F7D" w:rsidP="00231A8D">
      <w:pPr>
        <w:spacing w:line="276" w:lineRule="auto"/>
        <w:rPr>
          <w:b/>
        </w:rPr>
      </w:pPr>
      <w:r>
        <w:rPr>
          <w:b/>
        </w:rPr>
        <w:t>WORKINGS:</w:t>
      </w:r>
    </w:p>
    <w:p w:rsidR="00B83F7D" w:rsidRDefault="00B83F7D" w:rsidP="00231A8D">
      <w:pPr>
        <w:spacing w:line="276" w:lineRule="auto"/>
        <w:rPr>
          <w:b/>
        </w:rPr>
      </w:pPr>
    </w:p>
    <w:p w:rsidR="00B83F7D" w:rsidRDefault="00B83F7D" w:rsidP="00231A8D">
      <w:pPr>
        <w:spacing w:line="276" w:lineRule="auto"/>
        <w:rPr>
          <w:b/>
        </w:rPr>
      </w:pPr>
    </w:p>
    <w:p w:rsidR="00B83F7D" w:rsidRDefault="00B83F7D" w:rsidP="00231A8D">
      <w:pPr>
        <w:spacing w:line="276" w:lineRule="auto"/>
        <w:rPr>
          <w:b/>
        </w:rPr>
      </w:pPr>
    </w:p>
    <w:p w:rsidR="00B83F7D" w:rsidRDefault="00B83F7D" w:rsidP="00231A8D">
      <w:pPr>
        <w:spacing w:line="276" w:lineRule="auto"/>
        <w:rPr>
          <w:b/>
        </w:rPr>
      </w:pPr>
    </w:p>
    <w:p w:rsidR="00B83F7D" w:rsidRDefault="00B83F7D" w:rsidP="00231A8D">
      <w:pPr>
        <w:spacing w:line="276" w:lineRule="auto"/>
        <w:rPr>
          <w:b/>
        </w:rPr>
      </w:pPr>
    </w:p>
    <w:p w:rsidR="00B83F7D" w:rsidRDefault="00B83F7D" w:rsidP="00231A8D">
      <w:pPr>
        <w:spacing w:line="276" w:lineRule="auto"/>
        <w:rPr>
          <w:b/>
        </w:rPr>
      </w:pPr>
    </w:p>
    <w:p w:rsidR="00B83F7D" w:rsidRDefault="00B83F7D" w:rsidP="00231A8D">
      <w:pPr>
        <w:spacing w:line="276" w:lineRule="auto"/>
        <w:rPr>
          <w:b/>
        </w:rPr>
      </w:pPr>
    </w:p>
    <w:p w:rsidR="00B83F7D" w:rsidRDefault="00B83F7D" w:rsidP="00231A8D">
      <w:pPr>
        <w:spacing w:line="276" w:lineRule="auto"/>
        <w:rPr>
          <w:b/>
        </w:rPr>
      </w:pPr>
    </w:p>
    <w:p w:rsidR="00511006" w:rsidRPr="00511006" w:rsidRDefault="00511006" w:rsidP="00231A8D">
      <w:pPr>
        <w:spacing w:line="276" w:lineRule="auto"/>
        <w:rPr>
          <w:b/>
        </w:rPr>
      </w:pPr>
      <w:proofErr w:type="spellStart"/>
      <w:r>
        <w:rPr>
          <w:b/>
        </w:rPr>
        <w:t>c</w:t>
      </w:r>
      <w:proofErr w:type="spellEnd"/>
      <w:r>
        <w:rPr>
          <w:b/>
        </w:rPr>
        <w:t>)  Use of ratios</w:t>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Pr="00B31C62" w:rsidRDefault="00231A8D" w:rsidP="00231A8D">
      <w:pPr>
        <w:rPr>
          <w:szCs w:val="24"/>
        </w:rPr>
      </w:pPr>
    </w:p>
    <w:p w:rsidR="00231A8D" w:rsidRDefault="00231A8D" w:rsidP="00231A8D">
      <w:pPr>
        <w:jc w:val="center"/>
        <w:rPr>
          <w:b/>
          <w:sz w:val="28"/>
          <w:szCs w:val="28"/>
        </w:rPr>
      </w:pPr>
      <w:r>
        <w:rPr>
          <w:b/>
          <w:sz w:val="28"/>
          <w:szCs w:val="28"/>
        </w:rPr>
        <w:t>END OF QUESTIONS</w:t>
      </w:r>
    </w:p>
    <w:p w:rsidR="00AC1732" w:rsidRDefault="001046DC" w:rsidP="00231A8D">
      <w:pPr>
        <w:jc w:val="center"/>
        <w:rPr>
          <w:b/>
          <w:sz w:val="28"/>
          <w:szCs w:val="28"/>
        </w:rPr>
      </w:pPr>
      <w:r>
        <w:rPr>
          <w:b/>
          <w:sz w:val="28"/>
          <w:szCs w:val="28"/>
        </w:rPr>
        <w:br w:type="page"/>
      </w:r>
      <w:r w:rsidR="00AC1732">
        <w:rPr>
          <w:b/>
          <w:sz w:val="28"/>
          <w:szCs w:val="28"/>
        </w:rPr>
        <w:lastRenderedPageBreak/>
        <w:t>SPARE PAGE FOR WORKINGS</w:t>
      </w:r>
    </w:p>
    <w:sectPr w:rsidR="00AC1732" w:rsidSect="00F546EC">
      <w:headerReference w:type="even" r:id="rId10"/>
      <w:headerReference w:type="default" r:id="rId11"/>
      <w:footerReference w:type="even" r:id="rId12"/>
      <w:footerReference w:type="default" r:id="rId13"/>
      <w:pgSz w:w="12240" w:h="15840" w:code="1"/>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3F5" w:rsidRDefault="001B33F5">
      <w:r>
        <w:separator/>
      </w:r>
    </w:p>
  </w:endnote>
  <w:endnote w:type="continuationSeparator" w:id="0">
    <w:p w:rsidR="001B33F5" w:rsidRDefault="001B33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CC" w:rsidRDefault="00F951CC">
    <w:pPr>
      <w:pStyle w:val="Footer"/>
    </w:pPr>
    <w:r>
      <w:t>Written Examination</w:t>
    </w:r>
    <w:r>
      <w:tab/>
    </w:r>
    <w:r>
      <w:tab/>
      <w:t>2015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CC" w:rsidRDefault="00F951CC">
    <w:pPr>
      <w:pStyle w:val="Footer"/>
    </w:pPr>
    <w:r>
      <w:t>2015</w:t>
    </w:r>
    <w:r>
      <w:tab/>
    </w:r>
    <w:r>
      <w:tab/>
      <w:t>Written Examination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3F5" w:rsidRDefault="001B33F5">
      <w:r>
        <w:separator/>
      </w:r>
    </w:p>
  </w:footnote>
  <w:footnote w:type="continuationSeparator" w:id="0">
    <w:p w:rsidR="001B33F5" w:rsidRDefault="001B3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CC" w:rsidRPr="00093ECE" w:rsidRDefault="00F951CC" w:rsidP="00807AD2">
    <w:pPr>
      <w:pStyle w:val="Header"/>
      <w:tabs>
        <w:tab w:val="center" w:pos="4680"/>
        <w:tab w:val="right" w:pos="9360"/>
      </w:tabs>
      <w:rPr>
        <w:rFonts w:ascii="Arial" w:hAnsi="Arial" w:cs="Arial"/>
        <w:b/>
        <w:sz w:val="22"/>
        <w:szCs w:val="22"/>
      </w:rPr>
    </w:pPr>
    <w:r w:rsidRPr="00093ECE">
      <w:rPr>
        <w:rFonts w:ascii="Arial" w:hAnsi="Arial" w:cs="Arial"/>
        <w:b/>
        <w:sz w:val="22"/>
        <w:szCs w:val="22"/>
      </w:rPr>
      <w:t>ACCOUNTING AND FINANCE</w:t>
    </w:r>
    <w:r w:rsidRPr="00093ECE">
      <w:rPr>
        <w:rFonts w:ascii="Arial" w:hAnsi="Arial" w:cs="Arial"/>
        <w:b/>
        <w:sz w:val="22"/>
        <w:szCs w:val="22"/>
      </w:rPr>
      <w:tab/>
    </w:r>
    <w:r w:rsidRPr="00421F45">
      <w:rPr>
        <w:rStyle w:val="PageNumber"/>
        <w:rFonts w:ascii="Arial" w:hAnsi="Arial" w:cs="Arial"/>
        <w:b/>
        <w:sz w:val="22"/>
        <w:szCs w:val="22"/>
      </w:rPr>
      <w:fldChar w:fldCharType="begin"/>
    </w:r>
    <w:r w:rsidRPr="00421F45">
      <w:rPr>
        <w:rStyle w:val="PageNumber"/>
        <w:rFonts w:ascii="Arial" w:hAnsi="Arial" w:cs="Arial"/>
        <w:b/>
        <w:sz w:val="22"/>
        <w:szCs w:val="22"/>
      </w:rPr>
      <w:instrText xml:space="preserve"> PAGE </w:instrText>
    </w:r>
    <w:r w:rsidRPr="00421F45">
      <w:rPr>
        <w:rStyle w:val="PageNumber"/>
        <w:rFonts w:ascii="Arial" w:hAnsi="Arial" w:cs="Arial"/>
        <w:b/>
        <w:sz w:val="22"/>
        <w:szCs w:val="22"/>
      </w:rPr>
      <w:fldChar w:fldCharType="separate"/>
    </w:r>
    <w:r>
      <w:rPr>
        <w:rStyle w:val="PageNumber"/>
        <w:rFonts w:ascii="Arial" w:hAnsi="Arial" w:cs="Arial"/>
        <w:b/>
        <w:noProof/>
        <w:sz w:val="22"/>
        <w:szCs w:val="22"/>
      </w:rPr>
      <w:t>30</w:t>
    </w:r>
    <w:r w:rsidRPr="00421F45">
      <w:rPr>
        <w:rStyle w:val="PageNumber"/>
        <w:rFonts w:ascii="Arial" w:hAnsi="Arial" w:cs="Arial"/>
        <w:b/>
        <w:sz w:val="22"/>
        <w:szCs w:val="22"/>
      </w:rPr>
      <w:fldChar w:fldCharType="end"/>
    </w:r>
    <w:r w:rsidRPr="00093ECE">
      <w:rPr>
        <w:rFonts w:ascii="Arial" w:hAnsi="Arial" w:cs="Arial"/>
        <w:b/>
        <w:sz w:val="22"/>
        <w:szCs w:val="22"/>
      </w:rPr>
      <w:tab/>
    </w:r>
    <w:r>
      <w:rPr>
        <w:rFonts w:ascii="Arial" w:hAnsi="Arial" w:cs="Arial"/>
        <w:b/>
        <w:sz w:val="22"/>
        <w:szCs w:val="22"/>
      </w:rPr>
      <w:t xml:space="preserve">DRAFT </w:t>
    </w:r>
    <w:r w:rsidRPr="00093ECE">
      <w:rPr>
        <w:rFonts w:ascii="Arial" w:hAnsi="Arial" w:cs="Arial"/>
        <w:b/>
        <w:sz w:val="22"/>
        <w:szCs w:val="22"/>
      </w:rPr>
      <w:t>SAMPLE EXAM</w:t>
    </w:r>
  </w:p>
  <w:p w:rsidR="00F951CC" w:rsidRPr="00093ECE" w:rsidRDefault="00F951CC" w:rsidP="00807AD2">
    <w:pPr>
      <w:pStyle w:val="Header"/>
      <w:tabs>
        <w:tab w:val="center" w:pos="4680"/>
        <w:tab w:val="right" w:pos="9360"/>
      </w:tabs>
      <w:rPr>
        <w:rFonts w:ascii="Arial" w:hAnsi="Arial" w:cs="Arial"/>
        <w:b/>
        <w:sz w:val="22"/>
        <w:szCs w:val="22"/>
      </w:rPr>
    </w:pPr>
    <w:r w:rsidRPr="00093ECE">
      <w:rPr>
        <w:rFonts w:ascii="Arial" w:hAnsi="Arial" w:cs="Arial"/>
        <w:b/>
        <w:sz w:val="22"/>
        <w:szCs w:val="22"/>
      </w:rPr>
      <w:t>WRITTEN STAGE 2</w:t>
    </w:r>
  </w:p>
  <w:p w:rsidR="00F951CC" w:rsidRDefault="00F951CC" w:rsidP="00807AD2">
    <w:pPr>
      <w:pStyle w:val="Header"/>
      <w:ind w:left="1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CC" w:rsidRPr="00093ECE" w:rsidRDefault="00F951CC" w:rsidP="00807AD2">
    <w:pPr>
      <w:pStyle w:val="Header"/>
      <w:tabs>
        <w:tab w:val="center" w:pos="4680"/>
        <w:tab w:val="right" w:pos="9360"/>
      </w:tabs>
      <w:rPr>
        <w:rFonts w:ascii="Arial" w:hAnsi="Arial" w:cs="Arial"/>
        <w:b/>
        <w:sz w:val="22"/>
        <w:szCs w:val="22"/>
      </w:rPr>
    </w:pPr>
    <w:r>
      <w:rPr>
        <w:rFonts w:ascii="Arial" w:hAnsi="Arial" w:cs="Arial"/>
        <w:b/>
        <w:sz w:val="22"/>
        <w:szCs w:val="22"/>
      </w:rPr>
      <w:t xml:space="preserve">DRAFT </w:t>
    </w:r>
    <w:r w:rsidRPr="00093ECE">
      <w:rPr>
        <w:rFonts w:ascii="Arial" w:hAnsi="Arial" w:cs="Arial"/>
        <w:b/>
        <w:sz w:val="22"/>
        <w:szCs w:val="22"/>
      </w:rPr>
      <w:t>SAMPLE EXAM</w:t>
    </w:r>
    <w:r w:rsidRPr="00093ECE">
      <w:rPr>
        <w:rFonts w:ascii="Arial" w:hAnsi="Arial" w:cs="Arial"/>
        <w:b/>
        <w:sz w:val="22"/>
        <w:szCs w:val="22"/>
      </w:rPr>
      <w:tab/>
    </w:r>
    <w:r w:rsidRPr="00421F45">
      <w:rPr>
        <w:rStyle w:val="PageNumber"/>
        <w:rFonts w:ascii="Arial" w:hAnsi="Arial" w:cs="Arial"/>
        <w:b/>
        <w:sz w:val="22"/>
        <w:szCs w:val="22"/>
      </w:rPr>
      <w:fldChar w:fldCharType="begin"/>
    </w:r>
    <w:r w:rsidRPr="00421F45">
      <w:rPr>
        <w:rStyle w:val="PageNumber"/>
        <w:rFonts w:ascii="Arial" w:hAnsi="Arial" w:cs="Arial"/>
        <w:b/>
        <w:sz w:val="22"/>
        <w:szCs w:val="22"/>
      </w:rPr>
      <w:instrText xml:space="preserve"> PAGE </w:instrText>
    </w:r>
    <w:r w:rsidRPr="00421F45">
      <w:rPr>
        <w:rStyle w:val="PageNumber"/>
        <w:rFonts w:ascii="Arial" w:hAnsi="Arial" w:cs="Arial"/>
        <w:b/>
        <w:sz w:val="22"/>
        <w:szCs w:val="22"/>
      </w:rPr>
      <w:fldChar w:fldCharType="separate"/>
    </w:r>
    <w:r>
      <w:rPr>
        <w:rStyle w:val="PageNumber"/>
        <w:rFonts w:ascii="Arial" w:hAnsi="Arial" w:cs="Arial"/>
        <w:b/>
        <w:noProof/>
        <w:sz w:val="22"/>
        <w:szCs w:val="22"/>
      </w:rPr>
      <w:t>3</w:t>
    </w:r>
    <w:r w:rsidRPr="00421F45">
      <w:rPr>
        <w:rStyle w:val="PageNumber"/>
        <w:rFonts w:ascii="Arial" w:hAnsi="Arial" w:cs="Arial"/>
        <w:b/>
        <w:sz w:val="22"/>
        <w:szCs w:val="22"/>
      </w:rPr>
      <w:fldChar w:fldCharType="end"/>
    </w:r>
    <w:r w:rsidRPr="00093ECE">
      <w:rPr>
        <w:rFonts w:ascii="Arial" w:hAnsi="Arial" w:cs="Arial"/>
        <w:b/>
        <w:sz w:val="22"/>
        <w:szCs w:val="22"/>
      </w:rPr>
      <w:tab/>
      <w:t>ACCOUNTING AND FINANCE</w:t>
    </w:r>
  </w:p>
  <w:p w:rsidR="00F951CC" w:rsidRPr="00093ECE" w:rsidRDefault="00F951CC" w:rsidP="00807AD2">
    <w:pPr>
      <w:pStyle w:val="Header"/>
      <w:tabs>
        <w:tab w:val="center" w:pos="4680"/>
        <w:tab w:val="right" w:pos="9360"/>
      </w:tabs>
      <w:rPr>
        <w:rFonts w:ascii="Arial" w:hAnsi="Arial" w:cs="Arial"/>
        <w:b/>
        <w:sz w:val="22"/>
        <w:szCs w:val="22"/>
      </w:rPr>
    </w:pPr>
    <w:r>
      <w:rPr>
        <w:rFonts w:ascii="Arial" w:hAnsi="Arial" w:cs="Arial"/>
        <w:b/>
        <w:sz w:val="22"/>
        <w:szCs w:val="22"/>
      </w:rPr>
      <w:tab/>
    </w:r>
    <w:r>
      <w:rPr>
        <w:rFonts w:ascii="Arial" w:hAnsi="Arial" w:cs="Arial"/>
        <w:b/>
        <w:sz w:val="22"/>
        <w:szCs w:val="22"/>
      </w:rPr>
      <w:tab/>
    </w:r>
    <w:r w:rsidRPr="00093ECE">
      <w:rPr>
        <w:rFonts w:ascii="Arial" w:hAnsi="Arial" w:cs="Arial"/>
        <w:b/>
        <w:sz w:val="22"/>
        <w:szCs w:val="22"/>
      </w:rPr>
      <w:t>WRITTEN STAGE 2</w:t>
    </w:r>
  </w:p>
  <w:p w:rsidR="00F951CC" w:rsidRPr="000C7537" w:rsidRDefault="00F951CC" w:rsidP="00807A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CC" w:rsidRDefault="00F951CC">
    <w:pPr>
      <w:pStyle w:val="Head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A44EF5">
      <w:rPr>
        <w:rStyle w:val="PageNumber"/>
        <w:noProof/>
      </w:rPr>
      <w:t>16</w:t>
    </w:r>
    <w:r>
      <w:rPr>
        <w:rStyle w:val="PageNumber"/>
      </w:rPr>
      <w:fldChar w:fldCharType="end"/>
    </w:r>
    <w:r>
      <w:rPr>
        <w:rStyle w:val="PageNumber"/>
      </w:rPr>
      <w:tab/>
      <w:t>Accounting and Finance ATAR Year 11</w:t>
    </w:r>
  </w:p>
  <w:p w:rsidR="00F951CC" w:rsidRDefault="00F951C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CC" w:rsidRDefault="00F951CC">
    <w:pPr>
      <w:pStyle w:val="Header"/>
      <w:rPr>
        <w:rStyle w:val="PageNumber"/>
      </w:rPr>
    </w:pPr>
    <w:r>
      <w:t>Accounting and Finance ATAR Year 11</w:t>
    </w:r>
    <w:r>
      <w:tab/>
    </w:r>
    <w:r>
      <w:rPr>
        <w:rStyle w:val="PageNumber"/>
      </w:rPr>
      <w:fldChar w:fldCharType="begin"/>
    </w:r>
    <w:r>
      <w:rPr>
        <w:rStyle w:val="PageNumber"/>
      </w:rPr>
      <w:instrText xml:space="preserve"> PAGE </w:instrText>
    </w:r>
    <w:r>
      <w:rPr>
        <w:rStyle w:val="PageNumber"/>
      </w:rPr>
      <w:fldChar w:fldCharType="separate"/>
    </w:r>
    <w:r w:rsidR="00F7294A">
      <w:rPr>
        <w:rStyle w:val="PageNumber"/>
        <w:noProof/>
      </w:rPr>
      <w:t>17</w:t>
    </w:r>
    <w:r>
      <w:rPr>
        <w:rStyle w:val="PageNumber"/>
      </w:rPr>
      <w:fldChar w:fldCharType="end"/>
    </w:r>
    <w:r>
      <w:rPr>
        <w:rStyle w:val="PageNumber"/>
      </w:rPr>
      <w:tab/>
    </w:r>
    <w:r>
      <w:rPr>
        <w:rStyle w:val="PageNumber"/>
      </w:rPr>
      <w:tab/>
    </w:r>
  </w:p>
  <w:p w:rsidR="00F951CC" w:rsidRDefault="00F951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2EEB"/>
    <w:multiLevelType w:val="hybridMultilevel"/>
    <w:tmpl w:val="42307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E5F4E"/>
    <w:multiLevelType w:val="hybridMultilevel"/>
    <w:tmpl w:val="37702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E3734"/>
    <w:multiLevelType w:val="hybridMultilevel"/>
    <w:tmpl w:val="1B584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407EB"/>
    <w:multiLevelType w:val="hybridMultilevel"/>
    <w:tmpl w:val="CA606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30768"/>
    <w:multiLevelType w:val="hybridMultilevel"/>
    <w:tmpl w:val="9E186C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EB4054"/>
    <w:multiLevelType w:val="hybridMultilevel"/>
    <w:tmpl w:val="2E249A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CE4058"/>
    <w:multiLevelType w:val="hybridMultilevel"/>
    <w:tmpl w:val="70C849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613D09"/>
    <w:multiLevelType w:val="hybridMultilevel"/>
    <w:tmpl w:val="9C0043EC"/>
    <w:lvl w:ilvl="0" w:tplc="D41CB018">
      <w:start w:val="1"/>
      <w:numFmt w:val="decimal"/>
      <w:lvlText w:val="%1."/>
      <w:lvlJc w:val="left"/>
      <w:pPr>
        <w:tabs>
          <w:tab w:val="num" w:pos="357"/>
        </w:tabs>
        <w:ind w:left="357" w:hanging="357"/>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nsid w:val="1B251190"/>
    <w:multiLevelType w:val="hybridMultilevel"/>
    <w:tmpl w:val="ED243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3729B"/>
    <w:multiLevelType w:val="hybridMultilevel"/>
    <w:tmpl w:val="D786B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572EE"/>
    <w:multiLevelType w:val="hybridMultilevel"/>
    <w:tmpl w:val="C2BE8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A50F0"/>
    <w:multiLevelType w:val="hybridMultilevel"/>
    <w:tmpl w:val="8CBA5B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BD3EAF"/>
    <w:multiLevelType w:val="hybridMultilevel"/>
    <w:tmpl w:val="23467B3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231723"/>
    <w:multiLevelType w:val="hybridMultilevel"/>
    <w:tmpl w:val="95CC5A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6B22ED"/>
    <w:multiLevelType w:val="hybridMultilevel"/>
    <w:tmpl w:val="413E49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3A36A2"/>
    <w:multiLevelType w:val="hybridMultilevel"/>
    <w:tmpl w:val="47A6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E06565"/>
    <w:multiLevelType w:val="hybridMultilevel"/>
    <w:tmpl w:val="655E67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F943A9"/>
    <w:multiLevelType w:val="hybridMultilevel"/>
    <w:tmpl w:val="D62CD1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480A40"/>
    <w:multiLevelType w:val="hybridMultilevel"/>
    <w:tmpl w:val="5F48C1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E768E"/>
    <w:multiLevelType w:val="hybridMultilevel"/>
    <w:tmpl w:val="09E61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15D4D"/>
    <w:multiLevelType w:val="hybridMultilevel"/>
    <w:tmpl w:val="39C000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DE0453"/>
    <w:multiLevelType w:val="hybridMultilevel"/>
    <w:tmpl w:val="1004DA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954664"/>
    <w:multiLevelType w:val="hybridMultilevel"/>
    <w:tmpl w:val="4D4244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A844F5"/>
    <w:multiLevelType w:val="hybridMultilevel"/>
    <w:tmpl w:val="3662C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20948"/>
    <w:multiLevelType w:val="hybridMultilevel"/>
    <w:tmpl w:val="70E0D4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8A3891"/>
    <w:multiLevelType w:val="hybridMultilevel"/>
    <w:tmpl w:val="9D2888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073769"/>
    <w:multiLevelType w:val="hybridMultilevel"/>
    <w:tmpl w:val="C7B04B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2932AD"/>
    <w:multiLevelType w:val="hybridMultilevel"/>
    <w:tmpl w:val="B64AE3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473912"/>
    <w:multiLevelType w:val="hybridMultilevel"/>
    <w:tmpl w:val="D1961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757E63"/>
    <w:multiLevelType w:val="hybridMultilevel"/>
    <w:tmpl w:val="D162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3D6468"/>
    <w:multiLevelType w:val="hybridMultilevel"/>
    <w:tmpl w:val="C7FC93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6734B"/>
    <w:multiLevelType w:val="hybridMultilevel"/>
    <w:tmpl w:val="99C0C7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023261"/>
    <w:multiLevelType w:val="hybridMultilevel"/>
    <w:tmpl w:val="74429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962533"/>
    <w:multiLevelType w:val="hybridMultilevel"/>
    <w:tmpl w:val="8C74DE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1828F8"/>
    <w:multiLevelType w:val="hybridMultilevel"/>
    <w:tmpl w:val="F0DCB9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412335"/>
    <w:multiLevelType w:val="hybridMultilevel"/>
    <w:tmpl w:val="B756CD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895A82"/>
    <w:multiLevelType w:val="hybridMultilevel"/>
    <w:tmpl w:val="00948C3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7AB712C1"/>
    <w:multiLevelType w:val="hybridMultilevel"/>
    <w:tmpl w:val="7682B9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E5E37"/>
    <w:multiLevelType w:val="hybridMultilevel"/>
    <w:tmpl w:val="5C28D3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435398"/>
    <w:multiLevelType w:val="hybridMultilevel"/>
    <w:tmpl w:val="868420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1A625D"/>
    <w:multiLevelType w:val="hybridMultilevel"/>
    <w:tmpl w:val="9E5EE5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6"/>
  </w:num>
  <w:num w:numId="4">
    <w:abstractNumId w:val="16"/>
  </w:num>
  <w:num w:numId="5">
    <w:abstractNumId w:val="4"/>
  </w:num>
  <w:num w:numId="6">
    <w:abstractNumId w:val="5"/>
  </w:num>
  <w:num w:numId="7">
    <w:abstractNumId w:val="17"/>
  </w:num>
  <w:num w:numId="8">
    <w:abstractNumId w:val="13"/>
  </w:num>
  <w:num w:numId="9">
    <w:abstractNumId w:val="33"/>
  </w:num>
  <w:num w:numId="10">
    <w:abstractNumId w:val="24"/>
  </w:num>
  <w:num w:numId="11">
    <w:abstractNumId w:val="12"/>
  </w:num>
  <w:num w:numId="12">
    <w:abstractNumId w:val="6"/>
  </w:num>
  <w:num w:numId="13">
    <w:abstractNumId w:val="22"/>
  </w:num>
  <w:num w:numId="14">
    <w:abstractNumId w:val="34"/>
  </w:num>
  <w:num w:numId="15">
    <w:abstractNumId w:val="20"/>
  </w:num>
  <w:num w:numId="16">
    <w:abstractNumId w:val="40"/>
  </w:num>
  <w:num w:numId="17">
    <w:abstractNumId w:val="31"/>
  </w:num>
  <w:num w:numId="18">
    <w:abstractNumId w:val="11"/>
  </w:num>
  <w:num w:numId="19">
    <w:abstractNumId w:val="39"/>
  </w:num>
  <w:num w:numId="20">
    <w:abstractNumId w:val="14"/>
  </w:num>
  <w:num w:numId="21">
    <w:abstractNumId w:val="38"/>
  </w:num>
  <w:num w:numId="22">
    <w:abstractNumId w:val="26"/>
  </w:num>
  <w:num w:numId="23">
    <w:abstractNumId w:val="0"/>
  </w:num>
  <w:num w:numId="24">
    <w:abstractNumId w:val="2"/>
  </w:num>
  <w:num w:numId="25">
    <w:abstractNumId w:val="23"/>
  </w:num>
  <w:num w:numId="26">
    <w:abstractNumId w:val="27"/>
  </w:num>
  <w:num w:numId="27">
    <w:abstractNumId w:val="10"/>
  </w:num>
  <w:num w:numId="28">
    <w:abstractNumId w:val="8"/>
  </w:num>
  <w:num w:numId="29">
    <w:abstractNumId w:val="9"/>
  </w:num>
  <w:num w:numId="30">
    <w:abstractNumId w:val="21"/>
  </w:num>
  <w:num w:numId="31">
    <w:abstractNumId w:val="30"/>
  </w:num>
  <w:num w:numId="32">
    <w:abstractNumId w:val="28"/>
  </w:num>
  <w:num w:numId="33">
    <w:abstractNumId w:val="37"/>
  </w:num>
  <w:num w:numId="34">
    <w:abstractNumId w:val="25"/>
  </w:num>
  <w:num w:numId="35">
    <w:abstractNumId w:val="32"/>
  </w:num>
  <w:num w:numId="36">
    <w:abstractNumId w:val="35"/>
  </w:num>
  <w:num w:numId="37">
    <w:abstractNumId w:val="3"/>
  </w:num>
  <w:num w:numId="38">
    <w:abstractNumId w:val="18"/>
  </w:num>
  <w:num w:numId="39">
    <w:abstractNumId w:val="1"/>
  </w:num>
  <w:num w:numId="40">
    <w:abstractNumId w:val="19"/>
  </w:num>
  <w:num w:numId="41">
    <w:abstractNumId w:val="2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147458"/>
  </w:hdrShapeDefaults>
  <w:footnotePr>
    <w:footnote w:id="-1"/>
    <w:footnote w:id="0"/>
  </w:footnotePr>
  <w:endnotePr>
    <w:endnote w:id="-1"/>
    <w:endnote w:id="0"/>
  </w:endnotePr>
  <w:compat/>
  <w:rsids>
    <w:rsidRoot w:val="00FF75A0"/>
    <w:rsid w:val="000040DC"/>
    <w:rsid w:val="00004644"/>
    <w:rsid w:val="0000688A"/>
    <w:rsid w:val="00011F11"/>
    <w:rsid w:val="0001259F"/>
    <w:rsid w:val="00015CDB"/>
    <w:rsid w:val="000210C6"/>
    <w:rsid w:val="00026A18"/>
    <w:rsid w:val="00030425"/>
    <w:rsid w:val="0003516F"/>
    <w:rsid w:val="00036FF4"/>
    <w:rsid w:val="000376E1"/>
    <w:rsid w:val="00042C8A"/>
    <w:rsid w:val="000506FD"/>
    <w:rsid w:val="0005088A"/>
    <w:rsid w:val="00050B28"/>
    <w:rsid w:val="00052396"/>
    <w:rsid w:val="000549D7"/>
    <w:rsid w:val="00056D31"/>
    <w:rsid w:val="0006515F"/>
    <w:rsid w:val="000659D3"/>
    <w:rsid w:val="0007133F"/>
    <w:rsid w:val="00074595"/>
    <w:rsid w:val="000772E0"/>
    <w:rsid w:val="0008001C"/>
    <w:rsid w:val="000834C1"/>
    <w:rsid w:val="00084A99"/>
    <w:rsid w:val="00086DE9"/>
    <w:rsid w:val="0009288B"/>
    <w:rsid w:val="000978B6"/>
    <w:rsid w:val="000A67B3"/>
    <w:rsid w:val="000A6C31"/>
    <w:rsid w:val="000B0501"/>
    <w:rsid w:val="000B38BF"/>
    <w:rsid w:val="000B6387"/>
    <w:rsid w:val="000B6A70"/>
    <w:rsid w:val="000C2F72"/>
    <w:rsid w:val="000C7236"/>
    <w:rsid w:val="000D0165"/>
    <w:rsid w:val="000D0347"/>
    <w:rsid w:val="000D225A"/>
    <w:rsid w:val="000D4195"/>
    <w:rsid w:val="000E1F59"/>
    <w:rsid w:val="000E23BB"/>
    <w:rsid w:val="000E6746"/>
    <w:rsid w:val="000F055E"/>
    <w:rsid w:val="000F7C9F"/>
    <w:rsid w:val="00102514"/>
    <w:rsid w:val="001046DC"/>
    <w:rsid w:val="00105DCE"/>
    <w:rsid w:val="001129F3"/>
    <w:rsid w:val="001222C0"/>
    <w:rsid w:val="00126969"/>
    <w:rsid w:val="00131C49"/>
    <w:rsid w:val="001346E4"/>
    <w:rsid w:val="00137CF7"/>
    <w:rsid w:val="00145291"/>
    <w:rsid w:val="00147787"/>
    <w:rsid w:val="00164633"/>
    <w:rsid w:val="00170ADD"/>
    <w:rsid w:val="00175210"/>
    <w:rsid w:val="001756CE"/>
    <w:rsid w:val="00176E23"/>
    <w:rsid w:val="00180615"/>
    <w:rsid w:val="00180D74"/>
    <w:rsid w:val="001829CF"/>
    <w:rsid w:val="00185E46"/>
    <w:rsid w:val="00186026"/>
    <w:rsid w:val="001861C2"/>
    <w:rsid w:val="00186596"/>
    <w:rsid w:val="00187983"/>
    <w:rsid w:val="001930B2"/>
    <w:rsid w:val="001957FD"/>
    <w:rsid w:val="001A4A50"/>
    <w:rsid w:val="001B2977"/>
    <w:rsid w:val="001B3238"/>
    <w:rsid w:val="001B33F5"/>
    <w:rsid w:val="001B46F5"/>
    <w:rsid w:val="001B511A"/>
    <w:rsid w:val="001B5F5A"/>
    <w:rsid w:val="001C1D58"/>
    <w:rsid w:val="001C3B6A"/>
    <w:rsid w:val="001C7593"/>
    <w:rsid w:val="001D2205"/>
    <w:rsid w:val="001E1162"/>
    <w:rsid w:val="001E34D9"/>
    <w:rsid w:val="001E6847"/>
    <w:rsid w:val="001E73AD"/>
    <w:rsid w:val="001E7523"/>
    <w:rsid w:val="002017FD"/>
    <w:rsid w:val="00204702"/>
    <w:rsid w:val="0020576B"/>
    <w:rsid w:val="00206EE7"/>
    <w:rsid w:val="00210387"/>
    <w:rsid w:val="00214710"/>
    <w:rsid w:val="00214902"/>
    <w:rsid w:val="0021650D"/>
    <w:rsid w:val="002171B5"/>
    <w:rsid w:val="00221984"/>
    <w:rsid w:val="00225AE5"/>
    <w:rsid w:val="0023045C"/>
    <w:rsid w:val="00231A8D"/>
    <w:rsid w:val="002346A1"/>
    <w:rsid w:val="0025152E"/>
    <w:rsid w:val="00253CDE"/>
    <w:rsid w:val="00255E5B"/>
    <w:rsid w:val="00261809"/>
    <w:rsid w:val="00265330"/>
    <w:rsid w:val="002662A0"/>
    <w:rsid w:val="00270F4D"/>
    <w:rsid w:val="00272008"/>
    <w:rsid w:val="0027222D"/>
    <w:rsid w:val="00273FC1"/>
    <w:rsid w:val="00274FCE"/>
    <w:rsid w:val="00276E5B"/>
    <w:rsid w:val="00281767"/>
    <w:rsid w:val="00283251"/>
    <w:rsid w:val="00285469"/>
    <w:rsid w:val="002906FE"/>
    <w:rsid w:val="002914AC"/>
    <w:rsid w:val="00293D6D"/>
    <w:rsid w:val="0029491A"/>
    <w:rsid w:val="002A0CB1"/>
    <w:rsid w:val="002A1AAD"/>
    <w:rsid w:val="002A2176"/>
    <w:rsid w:val="002A600A"/>
    <w:rsid w:val="002B011C"/>
    <w:rsid w:val="002B3470"/>
    <w:rsid w:val="002B610F"/>
    <w:rsid w:val="002C2BE0"/>
    <w:rsid w:val="002D035C"/>
    <w:rsid w:val="002D34D1"/>
    <w:rsid w:val="002E00A5"/>
    <w:rsid w:val="002E0ADE"/>
    <w:rsid w:val="002E1625"/>
    <w:rsid w:val="002E40AF"/>
    <w:rsid w:val="002E4FFA"/>
    <w:rsid w:val="002E7C46"/>
    <w:rsid w:val="002E7D79"/>
    <w:rsid w:val="002F3486"/>
    <w:rsid w:val="002F40E3"/>
    <w:rsid w:val="002F63D4"/>
    <w:rsid w:val="002F7A1D"/>
    <w:rsid w:val="0030349F"/>
    <w:rsid w:val="00305644"/>
    <w:rsid w:val="003117D4"/>
    <w:rsid w:val="0031630C"/>
    <w:rsid w:val="00316B93"/>
    <w:rsid w:val="003171CF"/>
    <w:rsid w:val="00317C15"/>
    <w:rsid w:val="00321FC7"/>
    <w:rsid w:val="00325B0F"/>
    <w:rsid w:val="0032638E"/>
    <w:rsid w:val="003263BF"/>
    <w:rsid w:val="003301DF"/>
    <w:rsid w:val="003310C1"/>
    <w:rsid w:val="0033426D"/>
    <w:rsid w:val="00335938"/>
    <w:rsid w:val="00341223"/>
    <w:rsid w:val="00341312"/>
    <w:rsid w:val="00343A9F"/>
    <w:rsid w:val="0034753E"/>
    <w:rsid w:val="00354CA5"/>
    <w:rsid w:val="00360A0D"/>
    <w:rsid w:val="00365EAA"/>
    <w:rsid w:val="00366A10"/>
    <w:rsid w:val="0037441F"/>
    <w:rsid w:val="00374F99"/>
    <w:rsid w:val="003822B9"/>
    <w:rsid w:val="00382BC3"/>
    <w:rsid w:val="003846A1"/>
    <w:rsid w:val="00385E7D"/>
    <w:rsid w:val="00386123"/>
    <w:rsid w:val="00386C95"/>
    <w:rsid w:val="00394942"/>
    <w:rsid w:val="00396079"/>
    <w:rsid w:val="003A6F20"/>
    <w:rsid w:val="003A7D43"/>
    <w:rsid w:val="003B5429"/>
    <w:rsid w:val="003C0723"/>
    <w:rsid w:val="003C27F3"/>
    <w:rsid w:val="003C2A17"/>
    <w:rsid w:val="003C2F50"/>
    <w:rsid w:val="003C6317"/>
    <w:rsid w:val="003C6C1B"/>
    <w:rsid w:val="003C71E7"/>
    <w:rsid w:val="003D0741"/>
    <w:rsid w:val="003D08C5"/>
    <w:rsid w:val="003D317D"/>
    <w:rsid w:val="003D61AD"/>
    <w:rsid w:val="003D6941"/>
    <w:rsid w:val="003D6B45"/>
    <w:rsid w:val="003E0691"/>
    <w:rsid w:val="003E1B88"/>
    <w:rsid w:val="003E7058"/>
    <w:rsid w:val="003F17EF"/>
    <w:rsid w:val="003F6470"/>
    <w:rsid w:val="003F71CB"/>
    <w:rsid w:val="004047BA"/>
    <w:rsid w:val="004047C6"/>
    <w:rsid w:val="00405896"/>
    <w:rsid w:val="004101B5"/>
    <w:rsid w:val="004109FB"/>
    <w:rsid w:val="0041236F"/>
    <w:rsid w:val="004129FC"/>
    <w:rsid w:val="00415AAE"/>
    <w:rsid w:val="004169D2"/>
    <w:rsid w:val="0042054C"/>
    <w:rsid w:val="00421AFC"/>
    <w:rsid w:val="004253E7"/>
    <w:rsid w:val="004254BA"/>
    <w:rsid w:val="0043006E"/>
    <w:rsid w:val="00433212"/>
    <w:rsid w:val="004347B4"/>
    <w:rsid w:val="00435CCE"/>
    <w:rsid w:val="00440AEC"/>
    <w:rsid w:val="004436EA"/>
    <w:rsid w:val="004456E3"/>
    <w:rsid w:val="004476DD"/>
    <w:rsid w:val="00456E11"/>
    <w:rsid w:val="004624FD"/>
    <w:rsid w:val="004629AF"/>
    <w:rsid w:val="0046744F"/>
    <w:rsid w:val="004703C2"/>
    <w:rsid w:val="00475461"/>
    <w:rsid w:val="00476EE8"/>
    <w:rsid w:val="0047792B"/>
    <w:rsid w:val="00483D44"/>
    <w:rsid w:val="004843B6"/>
    <w:rsid w:val="00485FF0"/>
    <w:rsid w:val="00486553"/>
    <w:rsid w:val="00490CD0"/>
    <w:rsid w:val="004921CC"/>
    <w:rsid w:val="004955D7"/>
    <w:rsid w:val="004A1E65"/>
    <w:rsid w:val="004A3152"/>
    <w:rsid w:val="004A55F0"/>
    <w:rsid w:val="004A7C34"/>
    <w:rsid w:val="004B3CA6"/>
    <w:rsid w:val="004B4F89"/>
    <w:rsid w:val="004B5C3A"/>
    <w:rsid w:val="004C1D94"/>
    <w:rsid w:val="004C2FDA"/>
    <w:rsid w:val="004C37CE"/>
    <w:rsid w:val="004D00E1"/>
    <w:rsid w:val="004D1A19"/>
    <w:rsid w:val="004D42EE"/>
    <w:rsid w:val="004E30C8"/>
    <w:rsid w:val="004E560D"/>
    <w:rsid w:val="004E6C08"/>
    <w:rsid w:val="004F1B13"/>
    <w:rsid w:val="004F25F8"/>
    <w:rsid w:val="004F6ACB"/>
    <w:rsid w:val="00502A00"/>
    <w:rsid w:val="00504B02"/>
    <w:rsid w:val="00506EB9"/>
    <w:rsid w:val="00511006"/>
    <w:rsid w:val="00511792"/>
    <w:rsid w:val="00511C97"/>
    <w:rsid w:val="00513E8D"/>
    <w:rsid w:val="00520201"/>
    <w:rsid w:val="00524BBC"/>
    <w:rsid w:val="005261AB"/>
    <w:rsid w:val="00530825"/>
    <w:rsid w:val="005341F8"/>
    <w:rsid w:val="005363C3"/>
    <w:rsid w:val="00537C83"/>
    <w:rsid w:val="00540B18"/>
    <w:rsid w:val="005410D1"/>
    <w:rsid w:val="0054389F"/>
    <w:rsid w:val="0054663F"/>
    <w:rsid w:val="0054778A"/>
    <w:rsid w:val="0055179B"/>
    <w:rsid w:val="00563175"/>
    <w:rsid w:val="005637C5"/>
    <w:rsid w:val="005656D7"/>
    <w:rsid w:val="0057078B"/>
    <w:rsid w:val="00570FFE"/>
    <w:rsid w:val="00580F4F"/>
    <w:rsid w:val="005857C4"/>
    <w:rsid w:val="0059572C"/>
    <w:rsid w:val="005A1EE1"/>
    <w:rsid w:val="005A5C1C"/>
    <w:rsid w:val="005A6DC3"/>
    <w:rsid w:val="005C1178"/>
    <w:rsid w:val="005C5DCA"/>
    <w:rsid w:val="005D1436"/>
    <w:rsid w:val="005D3016"/>
    <w:rsid w:val="005D49BB"/>
    <w:rsid w:val="005E6F8E"/>
    <w:rsid w:val="005F068D"/>
    <w:rsid w:val="005F35B4"/>
    <w:rsid w:val="005F44CC"/>
    <w:rsid w:val="005F4F42"/>
    <w:rsid w:val="005F4F9B"/>
    <w:rsid w:val="005F71DC"/>
    <w:rsid w:val="005F7229"/>
    <w:rsid w:val="00620747"/>
    <w:rsid w:val="00620B2E"/>
    <w:rsid w:val="00623197"/>
    <w:rsid w:val="00630BD2"/>
    <w:rsid w:val="00630E62"/>
    <w:rsid w:val="00631F9B"/>
    <w:rsid w:val="006336A0"/>
    <w:rsid w:val="00634868"/>
    <w:rsid w:val="006356F2"/>
    <w:rsid w:val="00640F9F"/>
    <w:rsid w:val="006418C9"/>
    <w:rsid w:val="00641ADC"/>
    <w:rsid w:val="0064312A"/>
    <w:rsid w:val="00643D5F"/>
    <w:rsid w:val="0064583E"/>
    <w:rsid w:val="00647D27"/>
    <w:rsid w:val="00670428"/>
    <w:rsid w:val="00670D74"/>
    <w:rsid w:val="006712F5"/>
    <w:rsid w:val="00673D70"/>
    <w:rsid w:val="00675217"/>
    <w:rsid w:val="00683523"/>
    <w:rsid w:val="00684163"/>
    <w:rsid w:val="00684881"/>
    <w:rsid w:val="006908CC"/>
    <w:rsid w:val="006916F9"/>
    <w:rsid w:val="006966EE"/>
    <w:rsid w:val="006A1632"/>
    <w:rsid w:val="006A387D"/>
    <w:rsid w:val="006A4148"/>
    <w:rsid w:val="006B0ED0"/>
    <w:rsid w:val="006B1D43"/>
    <w:rsid w:val="006B4D23"/>
    <w:rsid w:val="006C025F"/>
    <w:rsid w:val="006C3450"/>
    <w:rsid w:val="006C6A4E"/>
    <w:rsid w:val="006C70B3"/>
    <w:rsid w:val="006D1971"/>
    <w:rsid w:val="006D3159"/>
    <w:rsid w:val="006D5B90"/>
    <w:rsid w:val="006F1E59"/>
    <w:rsid w:val="006F78C9"/>
    <w:rsid w:val="00703A61"/>
    <w:rsid w:val="0070557A"/>
    <w:rsid w:val="00710484"/>
    <w:rsid w:val="0071149B"/>
    <w:rsid w:val="00711F87"/>
    <w:rsid w:val="00713C0A"/>
    <w:rsid w:val="0071756E"/>
    <w:rsid w:val="00722674"/>
    <w:rsid w:val="00724EA2"/>
    <w:rsid w:val="00726635"/>
    <w:rsid w:val="00726DCE"/>
    <w:rsid w:val="00727A30"/>
    <w:rsid w:val="00732071"/>
    <w:rsid w:val="007327FA"/>
    <w:rsid w:val="00732B51"/>
    <w:rsid w:val="00732F4C"/>
    <w:rsid w:val="00733725"/>
    <w:rsid w:val="007364EE"/>
    <w:rsid w:val="00743A5B"/>
    <w:rsid w:val="00743BFB"/>
    <w:rsid w:val="00751559"/>
    <w:rsid w:val="0075264A"/>
    <w:rsid w:val="00753121"/>
    <w:rsid w:val="007532A5"/>
    <w:rsid w:val="0075387B"/>
    <w:rsid w:val="0075475B"/>
    <w:rsid w:val="00760B7E"/>
    <w:rsid w:val="00762DB4"/>
    <w:rsid w:val="00762EE0"/>
    <w:rsid w:val="0076413A"/>
    <w:rsid w:val="00765A7F"/>
    <w:rsid w:val="00765A82"/>
    <w:rsid w:val="00773467"/>
    <w:rsid w:val="007735D9"/>
    <w:rsid w:val="00773AE2"/>
    <w:rsid w:val="0078087E"/>
    <w:rsid w:val="007867A8"/>
    <w:rsid w:val="0079235C"/>
    <w:rsid w:val="00792746"/>
    <w:rsid w:val="007934B9"/>
    <w:rsid w:val="007936A3"/>
    <w:rsid w:val="00793E30"/>
    <w:rsid w:val="0079637A"/>
    <w:rsid w:val="007964DC"/>
    <w:rsid w:val="007A132B"/>
    <w:rsid w:val="007A2162"/>
    <w:rsid w:val="007A21EC"/>
    <w:rsid w:val="007A4B42"/>
    <w:rsid w:val="007B564E"/>
    <w:rsid w:val="007B5788"/>
    <w:rsid w:val="007B5E8F"/>
    <w:rsid w:val="007C03DD"/>
    <w:rsid w:val="007C629B"/>
    <w:rsid w:val="007D4396"/>
    <w:rsid w:val="007D6006"/>
    <w:rsid w:val="007E22A9"/>
    <w:rsid w:val="007E2F5C"/>
    <w:rsid w:val="007E49FD"/>
    <w:rsid w:val="007F1B92"/>
    <w:rsid w:val="0080044C"/>
    <w:rsid w:val="008031A4"/>
    <w:rsid w:val="00806558"/>
    <w:rsid w:val="00807AD2"/>
    <w:rsid w:val="008116E3"/>
    <w:rsid w:val="00813D4B"/>
    <w:rsid w:val="0082086F"/>
    <w:rsid w:val="008209D1"/>
    <w:rsid w:val="0083071B"/>
    <w:rsid w:val="00830B42"/>
    <w:rsid w:val="008348F8"/>
    <w:rsid w:val="008367CF"/>
    <w:rsid w:val="00837B46"/>
    <w:rsid w:val="00844D0A"/>
    <w:rsid w:val="0084578F"/>
    <w:rsid w:val="00847271"/>
    <w:rsid w:val="00854D27"/>
    <w:rsid w:val="00855047"/>
    <w:rsid w:val="00856839"/>
    <w:rsid w:val="00861466"/>
    <w:rsid w:val="00870C60"/>
    <w:rsid w:val="008727DB"/>
    <w:rsid w:val="00872D97"/>
    <w:rsid w:val="008730B3"/>
    <w:rsid w:val="008733EF"/>
    <w:rsid w:val="00873749"/>
    <w:rsid w:val="00875EF2"/>
    <w:rsid w:val="00875FD8"/>
    <w:rsid w:val="008762AF"/>
    <w:rsid w:val="0087763E"/>
    <w:rsid w:val="008870CD"/>
    <w:rsid w:val="0089548C"/>
    <w:rsid w:val="00895757"/>
    <w:rsid w:val="008A0CCC"/>
    <w:rsid w:val="008A3FE5"/>
    <w:rsid w:val="008A7279"/>
    <w:rsid w:val="008B12A4"/>
    <w:rsid w:val="008B2581"/>
    <w:rsid w:val="008B40C7"/>
    <w:rsid w:val="008C777F"/>
    <w:rsid w:val="008D005E"/>
    <w:rsid w:val="008D1F7C"/>
    <w:rsid w:val="008D3FAE"/>
    <w:rsid w:val="008D5B56"/>
    <w:rsid w:val="008D5C51"/>
    <w:rsid w:val="008D74E9"/>
    <w:rsid w:val="008D7CA2"/>
    <w:rsid w:val="008E1FF4"/>
    <w:rsid w:val="008F251B"/>
    <w:rsid w:val="008F3D95"/>
    <w:rsid w:val="008F402B"/>
    <w:rsid w:val="00900935"/>
    <w:rsid w:val="009012E5"/>
    <w:rsid w:val="009029A6"/>
    <w:rsid w:val="00917682"/>
    <w:rsid w:val="00921E35"/>
    <w:rsid w:val="009225DA"/>
    <w:rsid w:val="0092423D"/>
    <w:rsid w:val="009312DE"/>
    <w:rsid w:val="00933662"/>
    <w:rsid w:val="00934911"/>
    <w:rsid w:val="00934990"/>
    <w:rsid w:val="00937A2E"/>
    <w:rsid w:val="009459A6"/>
    <w:rsid w:val="00945ACB"/>
    <w:rsid w:val="00946793"/>
    <w:rsid w:val="00953AA0"/>
    <w:rsid w:val="0095570A"/>
    <w:rsid w:val="009608D5"/>
    <w:rsid w:val="00962B5D"/>
    <w:rsid w:val="00964246"/>
    <w:rsid w:val="00972A7E"/>
    <w:rsid w:val="009738CB"/>
    <w:rsid w:val="009754A0"/>
    <w:rsid w:val="0098161E"/>
    <w:rsid w:val="00982EE6"/>
    <w:rsid w:val="00984437"/>
    <w:rsid w:val="00987FB6"/>
    <w:rsid w:val="0099046E"/>
    <w:rsid w:val="00992576"/>
    <w:rsid w:val="009938BD"/>
    <w:rsid w:val="009954D6"/>
    <w:rsid w:val="00995570"/>
    <w:rsid w:val="00996E89"/>
    <w:rsid w:val="00997C72"/>
    <w:rsid w:val="009A0B67"/>
    <w:rsid w:val="009A2654"/>
    <w:rsid w:val="009A5768"/>
    <w:rsid w:val="009A6193"/>
    <w:rsid w:val="009B47B7"/>
    <w:rsid w:val="009C16EF"/>
    <w:rsid w:val="009D448E"/>
    <w:rsid w:val="009D74AE"/>
    <w:rsid w:val="009E37EC"/>
    <w:rsid w:val="009F02EF"/>
    <w:rsid w:val="009F0919"/>
    <w:rsid w:val="009F1E68"/>
    <w:rsid w:val="009F7CC8"/>
    <w:rsid w:val="00A029F3"/>
    <w:rsid w:val="00A03F12"/>
    <w:rsid w:val="00A0472B"/>
    <w:rsid w:val="00A2049B"/>
    <w:rsid w:val="00A20A8A"/>
    <w:rsid w:val="00A221E0"/>
    <w:rsid w:val="00A2586F"/>
    <w:rsid w:val="00A25BA6"/>
    <w:rsid w:val="00A30E53"/>
    <w:rsid w:val="00A31D0B"/>
    <w:rsid w:val="00A40358"/>
    <w:rsid w:val="00A4126F"/>
    <w:rsid w:val="00A44649"/>
    <w:rsid w:val="00A44EF5"/>
    <w:rsid w:val="00A4643C"/>
    <w:rsid w:val="00A52D98"/>
    <w:rsid w:val="00A614ED"/>
    <w:rsid w:val="00A6305C"/>
    <w:rsid w:val="00A63878"/>
    <w:rsid w:val="00A64A19"/>
    <w:rsid w:val="00A72D2B"/>
    <w:rsid w:val="00A751CA"/>
    <w:rsid w:val="00A775E9"/>
    <w:rsid w:val="00A804D1"/>
    <w:rsid w:val="00A844F6"/>
    <w:rsid w:val="00A930A6"/>
    <w:rsid w:val="00A97A3C"/>
    <w:rsid w:val="00AA2C2D"/>
    <w:rsid w:val="00AA4358"/>
    <w:rsid w:val="00AB137B"/>
    <w:rsid w:val="00AC1732"/>
    <w:rsid w:val="00AC1B50"/>
    <w:rsid w:val="00AC47F1"/>
    <w:rsid w:val="00AD3220"/>
    <w:rsid w:val="00AD69DC"/>
    <w:rsid w:val="00AE13F8"/>
    <w:rsid w:val="00AE6CB3"/>
    <w:rsid w:val="00AF0809"/>
    <w:rsid w:val="00AF3E94"/>
    <w:rsid w:val="00AF58A9"/>
    <w:rsid w:val="00B01A63"/>
    <w:rsid w:val="00B03ED4"/>
    <w:rsid w:val="00B04F5A"/>
    <w:rsid w:val="00B06E89"/>
    <w:rsid w:val="00B07ADB"/>
    <w:rsid w:val="00B102DB"/>
    <w:rsid w:val="00B120B4"/>
    <w:rsid w:val="00B1273F"/>
    <w:rsid w:val="00B210E9"/>
    <w:rsid w:val="00B22BE6"/>
    <w:rsid w:val="00B3188E"/>
    <w:rsid w:val="00B31C62"/>
    <w:rsid w:val="00B325F9"/>
    <w:rsid w:val="00B32A1E"/>
    <w:rsid w:val="00B32EA7"/>
    <w:rsid w:val="00B36A3A"/>
    <w:rsid w:val="00B4085B"/>
    <w:rsid w:val="00B43F37"/>
    <w:rsid w:val="00B44D56"/>
    <w:rsid w:val="00B45421"/>
    <w:rsid w:val="00B45942"/>
    <w:rsid w:val="00B46701"/>
    <w:rsid w:val="00B477D4"/>
    <w:rsid w:val="00B54A50"/>
    <w:rsid w:val="00B550B1"/>
    <w:rsid w:val="00B555E2"/>
    <w:rsid w:val="00B56B12"/>
    <w:rsid w:val="00B6158F"/>
    <w:rsid w:val="00B6283F"/>
    <w:rsid w:val="00B6480E"/>
    <w:rsid w:val="00B65EC8"/>
    <w:rsid w:val="00B83431"/>
    <w:rsid w:val="00B838E3"/>
    <w:rsid w:val="00B83F7D"/>
    <w:rsid w:val="00B856B5"/>
    <w:rsid w:val="00B91AF7"/>
    <w:rsid w:val="00B93659"/>
    <w:rsid w:val="00B97D98"/>
    <w:rsid w:val="00BA4A9A"/>
    <w:rsid w:val="00BA5C55"/>
    <w:rsid w:val="00BB5A44"/>
    <w:rsid w:val="00BB6334"/>
    <w:rsid w:val="00BB6ED1"/>
    <w:rsid w:val="00BC04F4"/>
    <w:rsid w:val="00BC4182"/>
    <w:rsid w:val="00BC545F"/>
    <w:rsid w:val="00BD3282"/>
    <w:rsid w:val="00BE2F77"/>
    <w:rsid w:val="00BE574B"/>
    <w:rsid w:val="00BF5CCC"/>
    <w:rsid w:val="00C014A7"/>
    <w:rsid w:val="00C05419"/>
    <w:rsid w:val="00C076DC"/>
    <w:rsid w:val="00C14C2B"/>
    <w:rsid w:val="00C210EE"/>
    <w:rsid w:val="00C2304F"/>
    <w:rsid w:val="00C233CE"/>
    <w:rsid w:val="00C33C72"/>
    <w:rsid w:val="00C411DE"/>
    <w:rsid w:val="00C42A46"/>
    <w:rsid w:val="00C42D99"/>
    <w:rsid w:val="00C43010"/>
    <w:rsid w:val="00C44280"/>
    <w:rsid w:val="00C47FF4"/>
    <w:rsid w:val="00C50DD5"/>
    <w:rsid w:val="00C55790"/>
    <w:rsid w:val="00C55B8D"/>
    <w:rsid w:val="00C60D7A"/>
    <w:rsid w:val="00C66003"/>
    <w:rsid w:val="00C71FA2"/>
    <w:rsid w:val="00C73146"/>
    <w:rsid w:val="00C7449F"/>
    <w:rsid w:val="00C75973"/>
    <w:rsid w:val="00C80D41"/>
    <w:rsid w:val="00C8434E"/>
    <w:rsid w:val="00C844E8"/>
    <w:rsid w:val="00C86399"/>
    <w:rsid w:val="00C9174A"/>
    <w:rsid w:val="00C9326C"/>
    <w:rsid w:val="00C93CAE"/>
    <w:rsid w:val="00CA48E0"/>
    <w:rsid w:val="00CA5383"/>
    <w:rsid w:val="00CA5555"/>
    <w:rsid w:val="00CA63CA"/>
    <w:rsid w:val="00CB3CC0"/>
    <w:rsid w:val="00CB6161"/>
    <w:rsid w:val="00CC404C"/>
    <w:rsid w:val="00CC73C5"/>
    <w:rsid w:val="00CC74D5"/>
    <w:rsid w:val="00CD0227"/>
    <w:rsid w:val="00CD2683"/>
    <w:rsid w:val="00CD4858"/>
    <w:rsid w:val="00CD4E2B"/>
    <w:rsid w:val="00CE1E45"/>
    <w:rsid w:val="00CE4642"/>
    <w:rsid w:val="00CE498E"/>
    <w:rsid w:val="00CF1E23"/>
    <w:rsid w:val="00CF4006"/>
    <w:rsid w:val="00CF69B1"/>
    <w:rsid w:val="00CF717B"/>
    <w:rsid w:val="00D00249"/>
    <w:rsid w:val="00D00410"/>
    <w:rsid w:val="00D045EF"/>
    <w:rsid w:val="00D0498B"/>
    <w:rsid w:val="00D117A6"/>
    <w:rsid w:val="00D15173"/>
    <w:rsid w:val="00D16506"/>
    <w:rsid w:val="00D1667E"/>
    <w:rsid w:val="00D17F04"/>
    <w:rsid w:val="00D2036D"/>
    <w:rsid w:val="00D23ABB"/>
    <w:rsid w:val="00D26962"/>
    <w:rsid w:val="00D465A0"/>
    <w:rsid w:val="00D51741"/>
    <w:rsid w:val="00D522E6"/>
    <w:rsid w:val="00D5530C"/>
    <w:rsid w:val="00D62628"/>
    <w:rsid w:val="00D72794"/>
    <w:rsid w:val="00D74C21"/>
    <w:rsid w:val="00D752C1"/>
    <w:rsid w:val="00D76591"/>
    <w:rsid w:val="00D8180E"/>
    <w:rsid w:val="00D81CB0"/>
    <w:rsid w:val="00D81E14"/>
    <w:rsid w:val="00D9185C"/>
    <w:rsid w:val="00D94D0F"/>
    <w:rsid w:val="00D950AA"/>
    <w:rsid w:val="00D9767E"/>
    <w:rsid w:val="00DA001A"/>
    <w:rsid w:val="00DA2E32"/>
    <w:rsid w:val="00DA3AE4"/>
    <w:rsid w:val="00DA549E"/>
    <w:rsid w:val="00DA56BF"/>
    <w:rsid w:val="00DA7B3C"/>
    <w:rsid w:val="00DB04B5"/>
    <w:rsid w:val="00DB1D2D"/>
    <w:rsid w:val="00DB2267"/>
    <w:rsid w:val="00DB3744"/>
    <w:rsid w:val="00DC2B3F"/>
    <w:rsid w:val="00DC31E1"/>
    <w:rsid w:val="00DD22F2"/>
    <w:rsid w:val="00DD43AD"/>
    <w:rsid w:val="00DD5AA9"/>
    <w:rsid w:val="00DD6FF0"/>
    <w:rsid w:val="00DE1506"/>
    <w:rsid w:val="00DE2721"/>
    <w:rsid w:val="00DF0179"/>
    <w:rsid w:val="00DF0F14"/>
    <w:rsid w:val="00DF11F4"/>
    <w:rsid w:val="00DF1A4E"/>
    <w:rsid w:val="00DF2354"/>
    <w:rsid w:val="00DF2FF6"/>
    <w:rsid w:val="00DF7802"/>
    <w:rsid w:val="00E0045D"/>
    <w:rsid w:val="00E00E2D"/>
    <w:rsid w:val="00E015FE"/>
    <w:rsid w:val="00E016DE"/>
    <w:rsid w:val="00E04484"/>
    <w:rsid w:val="00E051A8"/>
    <w:rsid w:val="00E05F74"/>
    <w:rsid w:val="00E1343A"/>
    <w:rsid w:val="00E140D8"/>
    <w:rsid w:val="00E14D32"/>
    <w:rsid w:val="00E15CD7"/>
    <w:rsid w:val="00E16640"/>
    <w:rsid w:val="00E16843"/>
    <w:rsid w:val="00E16B0B"/>
    <w:rsid w:val="00E23350"/>
    <w:rsid w:val="00E239BF"/>
    <w:rsid w:val="00E35AF7"/>
    <w:rsid w:val="00E35C3C"/>
    <w:rsid w:val="00E4150D"/>
    <w:rsid w:val="00E41838"/>
    <w:rsid w:val="00E44223"/>
    <w:rsid w:val="00E45DAE"/>
    <w:rsid w:val="00E56801"/>
    <w:rsid w:val="00E56AA4"/>
    <w:rsid w:val="00E57822"/>
    <w:rsid w:val="00E60FDA"/>
    <w:rsid w:val="00E62F1B"/>
    <w:rsid w:val="00E66FE9"/>
    <w:rsid w:val="00E675C2"/>
    <w:rsid w:val="00E67924"/>
    <w:rsid w:val="00E70CCC"/>
    <w:rsid w:val="00E75BAD"/>
    <w:rsid w:val="00E76739"/>
    <w:rsid w:val="00E77C2B"/>
    <w:rsid w:val="00E80353"/>
    <w:rsid w:val="00E828C2"/>
    <w:rsid w:val="00E84C97"/>
    <w:rsid w:val="00E84ECB"/>
    <w:rsid w:val="00E8513A"/>
    <w:rsid w:val="00E87225"/>
    <w:rsid w:val="00E91541"/>
    <w:rsid w:val="00E91D4F"/>
    <w:rsid w:val="00E92F83"/>
    <w:rsid w:val="00E93D0F"/>
    <w:rsid w:val="00E9450C"/>
    <w:rsid w:val="00E97ED3"/>
    <w:rsid w:val="00EA18AA"/>
    <w:rsid w:val="00EA1E2E"/>
    <w:rsid w:val="00EA2F05"/>
    <w:rsid w:val="00EA729A"/>
    <w:rsid w:val="00EA7586"/>
    <w:rsid w:val="00EB0085"/>
    <w:rsid w:val="00EB1C9C"/>
    <w:rsid w:val="00EB21B2"/>
    <w:rsid w:val="00EB47A1"/>
    <w:rsid w:val="00EB7828"/>
    <w:rsid w:val="00EB784C"/>
    <w:rsid w:val="00EC112F"/>
    <w:rsid w:val="00EC347C"/>
    <w:rsid w:val="00EC476B"/>
    <w:rsid w:val="00EC47B2"/>
    <w:rsid w:val="00EC5CB2"/>
    <w:rsid w:val="00EC7714"/>
    <w:rsid w:val="00ED0066"/>
    <w:rsid w:val="00ED15AF"/>
    <w:rsid w:val="00ED5325"/>
    <w:rsid w:val="00EE4378"/>
    <w:rsid w:val="00EE6D12"/>
    <w:rsid w:val="00EF2985"/>
    <w:rsid w:val="00EF6912"/>
    <w:rsid w:val="00EF6DC1"/>
    <w:rsid w:val="00F01B88"/>
    <w:rsid w:val="00F05D2E"/>
    <w:rsid w:val="00F10BD8"/>
    <w:rsid w:val="00F129C7"/>
    <w:rsid w:val="00F13DDC"/>
    <w:rsid w:val="00F14615"/>
    <w:rsid w:val="00F15833"/>
    <w:rsid w:val="00F215B2"/>
    <w:rsid w:val="00F22E66"/>
    <w:rsid w:val="00F2534B"/>
    <w:rsid w:val="00F30423"/>
    <w:rsid w:val="00F3121E"/>
    <w:rsid w:val="00F4136F"/>
    <w:rsid w:val="00F42B20"/>
    <w:rsid w:val="00F4487E"/>
    <w:rsid w:val="00F45A6C"/>
    <w:rsid w:val="00F46BD5"/>
    <w:rsid w:val="00F52202"/>
    <w:rsid w:val="00F546EC"/>
    <w:rsid w:val="00F55FC9"/>
    <w:rsid w:val="00F56277"/>
    <w:rsid w:val="00F56D79"/>
    <w:rsid w:val="00F56E3A"/>
    <w:rsid w:val="00F61009"/>
    <w:rsid w:val="00F63AE5"/>
    <w:rsid w:val="00F63F6D"/>
    <w:rsid w:val="00F677FA"/>
    <w:rsid w:val="00F67875"/>
    <w:rsid w:val="00F70708"/>
    <w:rsid w:val="00F7294A"/>
    <w:rsid w:val="00F7321D"/>
    <w:rsid w:val="00F77544"/>
    <w:rsid w:val="00F80165"/>
    <w:rsid w:val="00F81FB7"/>
    <w:rsid w:val="00F9080F"/>
    <w:rsid w:val="00F91439"/>
    <w:rsid w:val="00F91B52"/>
    <w:rsid w:val="00F920C6"/>
    <w:rsid w:val="00F92BB3"/>
    <w:rsid w:val="00F951CC"/>
    <w:rsid w:val="00FA731E"/>
    <w:rsid w:val="00FB1765"/>
    <w:rsid w:val="00FB20D5"/>
    <w:rsid w:val="00FB4501"/>
    <w:rsid w:val="00FB4F38"/>
    <w:rsid w:val="00FC2358"/>
    <w:rsid w:val="00FC3442"/>
    <w:rsid w:val="00FC4803"/>
    <w:rsid w:val="00FD1133"/>
    <w:rsid w:val="00FD3D59"/>
    <w:rsid w:val="00FD4C62"/>
    <w:rsid w:val="00FD5409"/>
    <w:rsid w:val="00FE4D1C"/>
    <w:rsid w:val="00FE57AE"/>
    <w:rsid w:val="00FF4B98"/>
    <w:rsid w:val="00FF7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9CF"/>
    <w:rPr>
      <w:sz w:val="24"/>
      <w:lang w:val="en-AU" w:eastAsia="en-AU"/>
    </w:rPr>
  </w:style>
  <w:style w:type="paragraph" w:styleId="Heading1">
    <w:name w:val="heading 1"/>
    <w:basedOn w:val="Normal"/>
    <w:next w:val="Normal"/>
    <w:link w:val="Heading1Char"/>
    <w:qFormat/>
    <w:rsid w:val="008727DB"/>
    <w:pPr>
      <w:keepNext/>
      <w:outlineLvl w:val="0"/>
    </w:pPr>
    <w:rPr>
      <w:b/>
    </w:rPr>
  </w:style>
  <w:style w:type="paragraph" w:styleId="Heading2">
    <w:name w:val="heading 2"/>
    <w:basedOn w:val="Normal"/>
    <w:next w:val="Normal"/>
    <w:qFormat/>
    <w:rsid w:val="008727DB"/>
    <w:pPr>
      <w:keepNext/>
      <w:jc w:val="center"/>
      <w:outlineLvl w:val="1"/>
    </w:pPr>
    <w:rPr>
      <w:b/>
    </w:rPr>
  </w:style>
  <w:style w:type="paragraph" w:styleId="Heading3">
    <w:name w:val="heading 3"/>
    <w:basedOn w:val="Normal"/>
    <w:next w:val="Normal"/>
    <w:qFormat/>
    <w:rsid w:val="008727DB"/>
    <w:pPr>
      <w:keepNext/>
      <w:ind w:firstLine="720"/>
      <w:jc w:val="center"/>
      <w:outlineLvl w:val="2"/>
    </w:pPr>
    <w:rPr>
      <w:b/>
    </w:rPr>
  </w:style>
  <w:style w:type="paragraph" w:styleId="Heading4">
    <w:name w:val="heading 4"/>
    <w:basedOn w:val="Normal"/>
    <w:next w:val="Normal"/>
    <w:qFormat/>
    <w:rsid w:val="008727DB"/>
    <w:pPr>
      <w:keepNext/>
      <w:ind w:firstLine="720"/>
      <w:outlineLvl w:val="3"/>
    </w:pPr>
    <w:rPr>
      <w:b/>
    </w:rPr>
  </w:style>
  <w:style w:type="paragraph" w:styleId="Heading5">
    <w:name w:val="heading 5"/>
    <w:basedOn w:val="Normal"/>
    <w:next w:val="Normal"/>
    <w:qFormat/>
    <w:rsid w:val="008727DB"/>
    <w:pPr>
      <w:keepNext/>
      <w:spacing w:line="360" w:lineRule="auto"/>
      <w:jc w:val="center"/>
      <w:outlineLvl w:val="4"/>
    </w:pPr>
    <w:rPr>
      <w:b/>
      <w:sz w:val="28"/>
    </w:rPr>
  </w:style>
  <w:style w:type="paragraph" w:styleId="Heading7">
    <w:name w:val="heading 7"/>
    <w:basedOn w:val="Normal"/>
    <w:next w:val="Normal"/>
    <w:link w:val="Heading7Char"/>
    <w:semiHidden/>
    <w:unhideWhenUsed/>
    <w:qFormat/>
    <w:rsid w:val="007867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867A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27DB"/>
    <w:pPr>
      <w:tabs>
        <w:tab w:val="center" w:pos="4320"/>
        <w:tab w:val="right" w:pos="8640"/>
      </w:tabs>
    </w:pPr>
  </w:style>
  <w:style w:type="paragraph" w:styleId="Footer">
    <w:name w:val="footer"/>
    <w:aliases w:val="Footer1"/>
    <w:basedOn w:val="Normal"/>
    <w:rsid w:val="008727DB"/>
    <w:pPr>
      <w:tabs>
        <w:tab w:val="center" w:pos="4320"/>
        <w:tab w:val="right" w:pos="8640"/>
      </w:tabs>
    </w:pPr>
  </w:style>
  <w:style w:type="character" w:styleId="PageNumber">
    <w:name w:val="page number"/>
    <w:aliases w:val="Page,Number"/>
    <w:basedOn w:val="DefaultParagraphFont"/>
    <w:rsid w:val="008727DB"/>
  </w:style>
  <w:style w:type="table" w:styleId="TableGrid">
    <w:name w:val="Table Grid"/>
    <w:basedOn w:val="TableNormal"/>
    <w:rsid w:val="009925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20A8A"/>
    <w:rPr>
      <w:rFonts w:ascii="Tahoma" w:hAnsi="Tahoma" w:cs="Tahoma"/>
      <w:sz w:val="16"/>
      <w:szCs w:val="16"/>
    </w:rPr>
  </w:style>
  <w:style w:type="character" w:customStyle="1" w:styleId="BalloonTextChar">
    <w:name w:val="Balloon Text Char"/>
    <w:basedOn w:val="DefaultParagraphFont"/>
    <w:link w:val="BalloonText"/>
    <w:rsid w:val="00A20A8A"/>
    <w:rPr>
      <w:rFonts w:ascii="Tahoma" w:hAnsi="Tahoma" w:cs="Tahoma"/>
      <w:sz w:val="16"/>
      <w:szCs w:val="16"/>
      <w:lang w:val="en-AU" w:eastAsia="en-AU"/>
    </w:rPr>
  </w:style>
  <w:style w:type="character" w:customStyle="1" w:styleId="Heading7Char">
    <w:name w:val="Heading 7 Char"/>
    <w:basedOn w:val="DefaultParagraphFont"/>
    <w:link w:val="Heading7"/>
    <w:semiHidden/>
    <w:rsid w:val="007867A8"/>
    <w:rPr>
      <w:rFonts w:asciiTheme="majorHAnsi" w:eastAsiaTheme="majorEastAsia" w:hAnsiTheme="majorHAnsi" w:cstheme="majorBidi"/>
      <w:i/>
      <w:iCs/>
      <w:color w:val="404040" w:themeColor="text1" w:themeTint="BF"/>
      <w:sz w:val="24"/>
      <w:lang w:val="en-AU" w:eastAsia="en-AU"/>
    </w:rPr>
  </w:style>
  <w:style w:type="character" w:customStyle="1" w:styleId="Heading8Char">
    <w:name w:val="Heading 8 Char"/>
    <w:basedOn w:val="DefaultParagraphFont"/>
    <w:link w:val="Heading8"/>
    <w:semiHidden/>
    <w:rsid w:val="007867A8"/>
    <w:rPr>
      <w:rFonts w:asciiTheme="majorHAnsi" w:eastAsiaTheme="majorEastAsia" w:hAnsiTheme="majorHAnsi" w:cstheme="majorBidi"/>
      <w:color w:val="404040" w:themeColor="text1" w:themeTint="BF"/>
      <w:lang w:val="en-AU" w:eastAsia="en-AU"/>
    </w:rPr>
  </w:style>
  <w:style w:type="paragraph" w:customStyle="1" w:styleId="CharCharCharCharCharCharCharCharCharCharCharCharCharCharCharChar">
    <w:name w:val="Char Char Char Char Char Char Char Char Char Char Char Char Char Char Char Char"/>
    <w:basedOn w:val="Normal"/>
    <w:rsid w:val="007867A8"/>
    <w:rPr>
      <w:rFonts w:ascii="Arial" w:hAnsi="Arial"/>
      <w:sz w:val="22"/>
      <w:lang w:eastAsia="en-US"/>
    </w:rPr>
  </w:style>
  <w:style w:type="paragraph" w:styleId="BodyText">
    <w:name w:val="Body Text"/>
    <w:basedOn w:val="Normal"/>
    <w:link w:val="BodyTextChar"/>
    <w:rsid w:val="007867A8"/>
    <w:pPr>
      <w:tabs>
        <w:tab w:val="right" w:pos="8364"/>
      </w:tabs>
    </w:pPr>
    <w:rPr>
      <w:lang w:val="en-GB"/>
    </w:rPr>
  </w:style>
  <w:style w:type="character" w:customStyle="1" w:styleId="BodyTextChar">
    <w:name w:val="Body Text Char"/>
    <w:basedOn w:val="DefaultParagraphFont"/>
    <w:link w:val="BodyText"/>
    <w:rsid w:val="007867A8"/>
    <w:rPr>
      <w:sz w:val="24"/>
      <w:lang w:val="en-GB" w:eastAsia="en-AU"/>
    </w:rPr>
  </w:style>
  <w:style w:type="paragraph" w:styleId="BodyTextIndent">
    <w:name w:val="Body Text Indent"/>
    <w:basedOn w:val="Normal"/>
    <w:link w:val="BodyTextIndentChar"/>
    <w:rsid w:val="007867A8"/>
    <w:pPr>
      <w:ind w:left="360" w:hanging="360"/>
    </w:pPr>
    <w:rPr>
      <w:szCs w:val="24"/>
      <w:lang w:eastAsia="en-US"/>
    </w:rPr>
  </w:style>
  <w:style w:type="character" w:customStyle="1" w:styleId="BodyTextIndentChar">
    <w:name w:val="Body Text Indent Char"/>
    <w:basedOn w:val="DefaultParagraphFont"/>
    <w:link w:val="BodyTextIndent"/>
    <w:rsid w:val="007867A8"/>
    <w:rPr>
      <w:sz w:val="24"/>
      <w:szCs w:val="24"/>
      <w:lang w:val="en-AU"/>
    </w:rPr>
  </w:style>
  <w:style w:type="paragraph" w:styleId="TOC1">
    <w:name w:val="toc 1"/>
    <w:basedOn w:val="Normal"/>
    <w:next w:val="Normal"/>
    <w:autoRedefine/>
    <w:rsid w:val="0064312A"/>
    <w:rPr>
      <w:bCs/>
      <w:sz w:val="22"/>
      <w:szCs w:val="22"/>
      <w:lang w:eastAsia="en-US"/>
    </w:rPr>
  </w:style>
  <w:style w:type="paragraph" w:styleId="ListParagraph">
    <w:name w:val="List Paragraph"/>
    <w:basedOn w:val="Normal"/>
    <w:uiPriority w:val="34"/>
    <w:qFormat/>
    <w:rsid w:val="0064583E"/>
    <w:pPr>
      <w:ind w:left="720"/>
      <w:contextualSpacing/>
    </w:pPr>
  </w:style>
  <w:style w:type="character" w:customStyle="1" w:styleId="Heading1Char">
    <w:name w:val="Heading 1 Char"/>
    <w:basedOn w:val="DefaultParagraphFont"/>
    <w:link w:val="Heading1"/>
    <w:rsid w:val="008762AF"/>
    <w:rPr>
      <w:b/>
      <w:sz w:val="24"/>
      <w:lang w:val="en-AU" w:eastAsia="en-AU"/>
    </w:rPr>
  </w:style>
</w:styles>
</file>

<file path=word/webSettings.xml><?xml version="1.0" encoding="utf-8"?>
<w:webSettings xmlns:r="http://schemas.openxmlformats.org/officeDocument/2006/relationships" xmlns:w="http://schemas.openxmlformats.org/wordprocessingml/2006/main">
  <w:divs>
    <w:div w:id="18750659">
      <w:bodyDiv w:val="1"/>
      <w:marLeft w:val="0"/>
      <w:marRight w:val="0"/>
      <w:marTop w:val="0"/>
      <w:marBottom w:val="0"/>
      <w:divBdr>
        <w:top w:val="none" w:sz="0" w:space="0" w:color="auto"/>
        <w:left w:val="none" w:sz="0" w:space="0" w:color="auto"/>
        <w:bottom w:val="none" w:sz="0" w:space="0" w:color="auto"/>
        <w:right w:val="none" w:sz="0" w:space="0" w:color="auto"/>
      </w:divBdr>
    </w:div>
    <w:div w:id="38210124">
      <w:bodyDiv w:val="1"/>
      <w:marLeft w:val="0"/>
      <w:marRight w:val="0"/>
      <w:marTop w:val="0"/>
      <w:marBottom w:val="0"/>
      <w:divBdr>
        <w:top w:val="none" w:sz="0" w:space="0" w:color="auto"/>
        <w:left w:val="none" w:sz="0" w:space="0" w:color="auto"/>
        <w:bottom w:val="none" w:sz="0" w:space="0" w:color="auto"/>
        <w:right w:val="none" w:sz="0" w:space="0" w:color="auto"/>
      </w:divBdr>
    </w:div>
    <w:div w:id="42796071">
      <w:bodyDiv w:val="1"/>
      <w:marLeft w:val="0"/>
      <w:marRight w:val="0"/>
      <w:marTop w:val="0"/>
      <w:marBottom w:val="0"/>
      <w:divBdr>
        <w:top w:val="none" w:sz="0" w:space="0" w:color="auto"/>
        <w:left w:val="none" w:sz="0" w:space="0" w:color="auto"/>
        <w:bottom w:val="none" w:sz="0" w:space="0" w:color="auto"/>
        <w:right w:val="none" w:sz="0" w:space="0" w:color="auto"/>
      </w:divBdr>
    </w:div>
    <w:div w:id="52582860">
      <w:bodyDiv w:val="1"/>
      <w:marLeft w:val="0"/>
      <w:marRight w:val="0"/>
      <w:marTop w:val="0"/>
      <w:marBottom w:val="0"/>
      <w:divBdr>
        <w:top w:val="none" w:sz="0" w:space="0" w:color="auto"/>
        <w:left w:val="none" w:sz="0" w:space="0" w:color="auto"/>
        <w:bottom w:val="none" w:sz="0" w:space="0" w:color="auto"/>
        <w:right w:val="none" w:sz="0" w:space="0" w:color="auto"/>
      </w:divBdr>
    </w:div>
    <w:div w:id="74518533">
      <w:bodyDiv w:val="1"/>
      <w:marLeft w:val="0"/>
      <w:marRight w:val="0"/>
      <w:marTop w:val="0"/>
      <w:marBottom w:val="0"/>
      <w:divBdr>
        <w:top w:val="none" w:sz="0" w:space="0" w:color="auto"/>
        <w:left w:val="none" w:sz="0" w:space="0" w:color="auto"/>
        <w:bottom w:val="none" w:sz="0" w:space="0" w:color="auto"/>
        <w:right w:val="none" w:sz="0" w:space="0" w:color="auto"/>
      </w:divBdr>
    </w:div>
    <w:div w:id="93520231">
      <w:bodyDiv w:val="1"/>
      <w:marLeft w:val="0"/>
      <w:marRight w:val="0"/>
      <w:marTop w:val="0"/>
      <w:marBottom w:val="0"/>
      <w:divBdr>
        <w:top w:val="none" w:sz="0" w:space="0" w:color="auto"/>
        <w:left w:val="none" w:sz="0" w:space="0" w:color="auto"/>
        <w:bottom w:val="none" w:sz="0" w:space="0" w:color="auto"/>
        <w:right w:val="none" w:sz="0" w:space="0" w:color="auto"/>
      </w:divBdr>
    </w:div>
    <w:div w:id="115955438">
      <w:bodyDiv w:val="1"/>
      <w:marLeft w:val="0"/>
      <w:marRight w:val="0"/>
      <w:marTop w:val="0"/>
      <w:marBottom w:val="0"/>
      <w:divBdr>
        <w:top w:val="none" w:sz="0" w:space="0" w:color="auto"/>
        <w:left w:val="none" w:sz="0" w:space="0" w:color="auto"/>
        <w:bottom w:val="none" w:sz="0" w:space="0" w:color="auto"/>
        <w:right w:val="none" w:sz="0" w:space="0" w:color="auto"/>
      </w:divBdr>
    </w:div>
    <w:div w:id="130440252">
      <w:bodyDiv w:val="1"/>
      <w:marLeft w:val="0"/>
      <w:marRight w:val="0"/>
      <w:marTop w:val="0"/>
      <w:marBottom w:val="0"/>
      <w:divBdr>
        <w:top w:val="none" w:sz="0" w:space="0" w:color="auto"/>
        <w:left w:val="none" w:sz="0" w:space="0" w:color="auto"/>
        <w:bottom w:val="none" w:sz="0" w:space="0" w:color="auto"/>
        <w:right w:val="none" w:sz="0" w:space="0" w:color="auto"/>
      </w:divBdr>
    </w:div>
    <w:div w:id="188642385">
      <w:bodyDiv w:val="1"/>
      <w:marLeft w:val="0"/>
      <w:marRight w:val="0"/>
      <w:marTop w:val="0"/>
      <w:marBottom w:val="0"/>
      <w:divBdr>
        <w:top w:val="none" w:sz="0" w:space="0" w:color="auto"/>
        <w:left w:val="none" w:sz="0" w:space="0" w:color="auto"/>
        <w:bottom w:val="none" w:sz="0" w:space="0" w:color="auto"/>
        <w:right w:val="none" w:sz="0" w:space="0" w:color="auto"/>
      </w:divBdr>
    </w:div>
    <w:div w:id="197472973">
      <w:bodyDiv w:val="1"/>
      <w:marLeft w:val="0"/>
      <w:marRight w:val="0"/>
      <w:marTop w:val="0"/>
      <w:marBottom w:val="0"/>
      <w:divBdr>
        <w:top w:val="none" w:sz="0" w:space="0" w:color="auto"/>
        <w:left w:val="none" w:sz="0" w:space="0" w:color="auto"/>
        <w:bottom w:val="none" w:sz="0" w:space="0" w:color="auto"/>
        <w:right w:val="none" w:sz="0" w:space="0" w:color="auto"/>
      </w:divBdr>
    </w:div>
    <w:div w:id="220988719">
      <w:bodyDiv w:val="1"/>
      <w:marLeft w:val="0"/>
      <w:marRight w:val="0"/>
      <w:marTop w:val="0"/>
      <w:marBottom w:val="0"/>
      <w:divBdr>
        <w:top w:val="none" w:sz="0" w:space="0" w:color="auto"/>
        <w:left w:val="none" w:sz="0" w:space="0" w:color="auto"/>
        <w:bottom w:val="none" w:sz="0" w:space="0" w:color="auto"/>
        <w:right w:val="none" w:sz="0" w:space="0" w:color="auto"/>
      </w:divBdr>
    </w:div>
    <w:div w:id="227615064">
      <w:bodyDiv w:val="1"/>
      <w:marLeft w:val="0"/>
      <w:marRight w:val="0"/>
      <w:marTop w:val="0"/>
      <w:marBottom w:val="0"/>
      <w:divBdr>
        <w:top w:val="none" w:sz="0" w:space="0" w:color="auto"/>
        <w:left w:val="none" w:sz="0" w:space="0" w:color="auto"/>
        <w:bottom w:val="none" w:sz="0" w:space="0" w:color="auto"/>
        <w:right w:val="none" w:sz="0" w:space="0" w:color="auto"/>
      </w:divBdr>
    </w:div>
    <w:div w:id="243419149">
      <w:bodyDiv w:val="1"/>
      <w:marLeft w:val="0"/>
      <w:marRight w:val="0"/>
      <w:marTop w:val="0"/>
      <w:marBottom w:val="0"/>
      <w:divBdr>
        <w:top w:val="none" w:sz="0" w:space="0" w:color="auto"/>
        <w:left w:val="none" w:sz="0" w:space="0" w:color="auto"/>
        <w:bottom w:val="none" w:sz="0" w:space="0" w:color="auto"/>
        <w:right w:val="none" w:sz="0" w:space="0" w:color="auto"/>
      </w:divBdr>
    </w:div>
    <w:div w:id="244001045">
      <w:bodyDiv w:val="1"/>
      <w:marLeft w:val="0"/>
      <w:marRight w:val="0"/>
      <w:marTop w:val="0"/>
      <w:marBottom w:val="0"/>
      <w:divBdr>
        <w:top w:val="none" w:sz="0" w:space="0" w:color="auto"/>
        <w:left w:val="none" w:sz="0" w:space="0" w:color="auto"/>
        <w:bottom w:val="none" w:sz="0" w:space="0" w:color="auto"/>
        <w:right w:val="none" w:sz="0" w:space="0" w:color="auto"/>
      </w:divBdr>
    </w:div>
    <w:div w:id="255139049">
      <w:bodyDiv w:val="1"/>
      <w:marLeft w:val="0"/>
      <w:marRight w:val="0"/>
      <w:marTop w:val="0"/>
      <w:marBottom w:val="0"/>
      <w:divBdr>
        <w:top w:val="none" w:sz="0" w:space="0" w:color="auto"/>
        <w:left w:val="none" w:sz="0" w:space="0" w:color="auto"/>
        <w:bottom w:val="none" w:sz="0" w:space="0" w:color="auto"/>
        <w:right w:val="none" w:sz="0" w:space="0" w:color="auto"/>
      </w:divBdr>
    </w:div>
    <w:div w:id="267664597">
      <w:bodyDiv w:val="1"/>
      <w:marLeft w:val="0"/>
      <w:marRight w:val="0"/>
      <w:marTop w:val="0"/>
      <w:marBottom w:val="0"/>
      <w:divBdr>
        <w:top w:val="none" w:sz="0" w:space="0" w:color="auto"/>
        <w:left w:val="none" w:sz="0" w:space="0" w:color="auto"/>
        <w:bottom w:val="none" w:sz="0" w:space="0" w:color="auto"/>
        <w:right w:val="none" w:sz="0" w:space="0" w:color="auto"/>
      </w:divBdr>
    </w:div>
    <w:div w:id="310524983">
      <w:bodyDiv w:val="1"/>
      <w:marLeft w:val="0"/>
      <w:marRight w:val="0"/>
      <w:marTop w:val="0"/>
      <w:marBottom w:val="0"/>
      <w:divBdr>
        <w:top w:val="none" w:sz="0" w:space="0" w:color="auto"/>
        <w:left w:val="none" w:sz="0" w:space="0" w:color="auto"/>
        <w:bottom w:val="none" w:sz="0" w:space="0" w:color="auto"/>
        <w:right w:val="none" w:sz="0" w:space="0" w:color="auto"/>
      </w:divBdr>
    </w:div>
    <w:div w:id="371540935">
      <w:bodyDiv w:val="1"/>
      <w:marLeft w:val="0"/>
      <w:marRight w:val="0"/>
      <w:marTop w:val="0"/>
      <w:marBottom w:val="0"/>
      <w:divBdr>
        <w:top w:val="none" w:sz="0" w:space="0" w:color="auto"/>
        <w:left w:val="none" w:sz="0" w:space="0" w:color="auto"/>
        <w:bottom w:val="none" w:sz="0" w:space="0" w:color="auto"/>
        <w:right w:val="none" w:sz="0" w:space="0" w:color="auto"/>
      </w:divBdr>
    </w:div>
    <w:div w:id="373775035">
      <w:bodyDiv w:val="1"/>
      <w:marLeft w:val="0"/>
      <w:marRight w:val="0"/>
      <w:marTop w:val="0"/>
      <w:marBottom w:val="0"/>
      <w:divBdr>
        <w:top w:val="none" w:sz="0" w:space="0" w:color="auto"/>
        <w:left w:val="none" w:sz="0" w:space="0" w:color="auto"/>
        <w:bottom w:val="none" w:sz="0" w:space="0" w:color="auto"/>
        <w:right w:val="none" w:sz="0" w:space="0" w:color="auto"/>
      </w:divBdr>
    </w:div>
    <w:div w:id="430705212">
      <w:bodyDiv w:val="1"/>
      <w:marLeft w:val="0"/>
      <w:marRight w:val="0"/>
      <w:marTop w:val="0"/>
      <w:marBottom w:val="0"/>
      <w:divBdr>
        <w:top w:val="none" w:sz="0" w:space="0" w:color="auto"/>
        <w:left w:val="none" w:sz="0" w:space="0" w:color="auto"/>
        <w:bottom w:val="none" w:sz="0" w:space="0" w:color="auto"/>
        <w:right w:val="none" w:sz="0" w:space="0" w:color="auto"/>
      </w:divBdr>
    </w:div>
    <w:div w:id="437676778">
      <w:bodyDiv w:val="1"/>
      <w:marLeft w:val="0"/>
      <w:marRight w:val="0"/>
      <w:marTop w:val="0"/>
      <w:marBottom w:val="0"/>
      <w:divBdr>
        <w:top w:val="none" w:sz="0" w:space="0" w:color="auto"/>
        <w:left w:val="none" w:sz="0" w:space="0" w:color="auto"/>
        <w:bottom w:val="none" w:sz="0" w:space="0" w:color="auto"/>
        <w:right w:val="none" w:sz="0" w:space="0" w:color="auto"/>
      </w:divBdr>
    </w:div>
    <w:div w:id="447970144">
      <w:bodyDiv w:val="1"/>
      <w:marLeft w:val="0"/>
      <w:marRight w:val="0"/>
      <w:marTop w:val="0"/>
      <w:marBottom w:val="0"/>
      <w:divBdr>
        <w:top w:val="none" w:sz="0" w:space="0" w:color="auto"/>
        <w:left w:val="none" w:sz="0" w:space="0" w:color="auto"/>
        <w:bottom w:val="none" w:sz="0" w:space="0" w:color="auto"/>
        <w:right w:val="none" w:sz="0" w:space="0" w:color="auto"/>
      </w:divBdr>
    </w:div>
    <w:div w:id="486825502">
      <w:bodyDiv w:val="1"/>
      <w:marLeft w:val="0"/>
      <w:marRight w:val="0"/>
      <w:marTop w:val="0"/>
      <w:marBottom w:val="0"/>
      <w:divBdr>
        <w:top w:val="none" w:sz="0" w:space="0" w:color="auto"/>
        <w:left w:val="none" w:sz="0" w:space="0" w:color="auto"/>
        <w:bottom w:val="none" w:sz="0" w:space="0" w:color="auto"/>
        <w:right w:val="none" w:sz="0" w:space="0" w:color="auto"/>
      </w:divBdr>
    </w:div>
    <w:div w:id="502815705">
      <w:bodyDiv w:val="1"/>
      <w:marLeft w:val="0"/>
      <w:marRight w:val="0"/>
      <w:marTop w:val="0"/>
      <w:marBottom w:val="0"/>
      <w:divBdr>
        <w:top w:val="none" w:sz="0" w:space="0" w:color="auto"/>
        <w:left w:val="none" w:sz="0" w:space="0" w:color="auto"/>
        <w:bottom w:val="none" w:sz="0" w:space="0" w:color="auto"/>
        <w:right w:val="none" w:sz="0" w:space="0" w:color="auto"/>
      </w:divBdr>
    </w:div>
    <w:div w:id="561908023">
      <w:bodyDiv w:val="1"/>
      <w:marLeft w:val="0"/>
      <w:marRight w:val="0"/>
      <w:marTop w:val="0"/>
      <w:marBottom w:val="0"/>
      <w:divBdr>
        <w:top w:val="none" w:sz="0" w:space="0" w:color="auto"/>
        <w:left w:val="none" w:sz="0" w:space="0" w:color="auto"/>
        <w:bottom w:val="none" w:sz="0" w:space="0" w:color="auto"/>
        <w:right w:val="none" w:sz="0" w:space="0" w:color="auto"/>
      </w:divBdr>
    </w:div>
    <w:div w:id="565725059">
      <w:bodyDiv w:val="1"/>
      <w:marLeft w:val="0"/>
      <w:marRight w:val="0"/>
      <w:marTop w:val="0"/>
      <w:marBottom w:val="0"/>
      <w:divBdr>
        <w:top w:val="none" w:sz="0" w:space="0" w:color="auto"/>
        <w:left w:val="none" w:sz="0" w:space="0" w:color="auto"/>
        <w:bottom w:val="none" w:sz="0" w:space="0" w:color="auto"/>
        <w:right w:val="none" w:sz="0" w:space="0" w:color="auto"/>
      </w:divBdr>
    </w:div>
    <w:div w:id="574243624">
      <w:bodyDiv w:val="1"/>
      <w:marLeft w:val="0"/>
      <w:marRight w:val="0"/>
      <w:marTop w:val="0"/>
      <w:marBottom w:val="0"/>
      <w:divBdr>
        <w:top w:val="none" w:sz="0" w:space="0" w:color="auto"/>
        <w:left w:val="none" w:sz="0" w:space="0" w:color="auto"/>
        <w:bottom w:val="none" w:sz="0" w:space="0" w:color="auto"/>
        <w:right w:val="none" w:sz="0" w:space="0" w:color="auto"/>
      </w:divBdr>
    </w:div>
    <w:div w:id="587427212">
      <w:bodyDiv w:val="1"/>
      <w:marLeft w:val="0"/>
      <w:marRight w:val="0"/>
      <w:marTop w:val="0"/>
      <w:marBottom w:val="0"/>
      <w:divBdr>
        <w:top w:val="none" w:sz="0" w:space="0" w:color="auto"/>
        <w:left w:val="none" w:sz="0" w:space="0" w:color="auto"/>
        <w:bottom w:val="none" w:sz="0" w:space="0" w:color="auto"/>
        <w:right w:val="none" w:sz="0" w:space="0" w:color="auto"/>
      </w:divBdr>
    </w:div>
    <w:div w:id="588151995">
      <w:bodyDiv w:val="1"/>
      <w:marLeft w:val="0"/>
      <w:marRight w:val="0"/>
      <w:marTop w:val="0"/>
      <w:marBottom w:val="0"/>
      <w:divBdr>
        <w:top w:val="none" w:sz="0" w:space="0" w:color="auto"/>
        <w:left w:val="none" w:sz="0" w:space="0" w:color="auto"/>
        <w:bottom w:val="none" w:sz="0" w:space="0" w:color="auto"/>
        <w:right w:val="none" w:sz="0" w:space="0" w:color="auto"/>
      </w:divBdr>
    </w:div>
    <w:div w:id="623315136">
      <w:bodyDiv w:val="1"/>
      <w:marLeft w:val="0"/>
      <w:marRight w:val="0"/>
      <w:marTop w:val="0"/>
      <w:marBottom w:val="0"/>
      <w:divBdr>
        <w:top w:val="none" w:sz="0" w:space="0" w:color="auto"/>
        <w:left w:val="none" w:sz="0" w:space="0" w:color="auto"/>
        <w:bottom w:val="none" w:sz="0" w:space="0" w:color="auto"/>
        <w:right w:val="none" w:sz="0" w:space="0" w:color="auto"/>
      </w:divBdr>
    </w:div>
    <w:div w:id="649291471">
      <w:bodyDiv w:val="1"/>
      <w:marLeft w:val="0"/>
      <w:marRight w:val="0"/>
      <w:marTop w:val="0"/>
      <w:marBottom w:val="0"/>
      <w:divBdr>
        <w:top w:val="none" w:sz="0" w:space="0" w:color="auto"/>
        <w:left w:val="none" w:sz="0" w:space="0" w:color="auto"/>
        <w:bottom w:val="none" w:sz="0" w:space="0" w:color="auto"/>
        <w:right w:val="none" w:sz="0" w:space="0" w:color="auto"/>
      </w:divBdr>
    </w:div>
    <w:div w:id="652488992">
      <w:bodyDiv w:val="1"/>
      <w:marLeft w:val="0"/>
      <w:marRight w:val="0"/>
      <w:marTop w:val="0"/>
      <w:marBottom w:val="0"/>
      <w:divBdr>
        <w:top w:val="none" w:sz="0" w:space="0" w:color="auto"/>
        <w:left w:val="none" w:sz="0" w:space="0" w:color="auto"/>
        <w:bottom w:val="none" w:sz="0" w:space="0" w:color="auto"/>
        <w:right w:val="none" w:sz="0" w:space="0" w:color="auto"/>
      </w:divBdr>
    </w:div>
    <w:div w:id="667293985">
      <w:bodyDiv w:val="1"/>
      <w:marLeft w:val="0"/>
      <w:marRight w:val="0"/>
      <w:marTop w:val="0"/>
      <w:marBottom w:val="0"/>
      <w:divBdr>
        <w:top w:val="none" w:sz="0" w:space="0" w:color="auto"/>
        <w:left w:val="none" w:sz="0" w:space="0" w:color="auto"/>
        <w:bottom w:val="none" w:sz="0" w:space="0" w:color="auto"/>
        <w:right w:val="none" w:sz="0" w:space="0" w:color="auto"/>
      </w:divBdr>
    </w:div>
    <w:div w:id="676005983">
      <w:bodyDiv w:val="1"/>
      <w:marLeft w:val="0"/>
      <w:marRight w:val="0"/>
      <w:marTop w:val="0"/>
      <w:marBottom w:val="0"/>
      <w:divBdr>
        <w:top w:val="none" w:sz="0" w:space="0" w:color="auto"/>
        <w:left w:val="none" w:sz="0" w:space="0" w:color="auto"/>
        <w:bottom w:val="none" w:sz="0" w:space="0" w:color="auto"/>
        <w:right w:val="none" w:sz="0" w:space="0" w:color="auto"/>
      </w:divBdr>
    </w:div>
    <w:div w:id="723717603">
      <w:bodyDiv w:val="1"/>
      <w:marLeft w:val="0"/>
      <w:marRight w:val="0"/>
      <w:marTop w:val="0"/>
      <w:marBottom w:val="0"/>
      <w:divBdr>
        <w:top w:val="none" w:sz="0" w:space="0" w:color="auto"/>
        <w:left w:val="none" w:sz="0" w:space="0" w:color="auto"/>
        <w:bottom w:val="none" w:sz="0" w:space="0" w:color="auto"/>
        <w:right w:val="none" w:sz="0" w:space="0" w:color="auto"/>
      </w:divBdr>
    </w:div>
    <w:div w:id="730158253">
      <w:bodyDiv w:val="1"/>
      <w:marLeft w:val="0"/>
      <w:marRight w:val="0"/>
      <w:marTop w:val="0"/>
      <w:marBottom w:val="0"/>
      <w:divBdr>
        <w:top w:val="none" w:sz="0" w:space="0" w:color="auto"/>
        <w:left w:val="none" w:sz="0" w:space="0" w:color="auto"/>
        <w:bottom w:val="none" w:sz="0" w:space="0" w:color="auto"/>
        <w:right w:val="none" w:sz="0" w:space="0" w:color="auto"/>
      </w:divBdr>
    </w:div>
    <w:div w:id="749160601">
      <w:bodyDiv w:val="1"/>
      <w:marLeft w:val="0"/>
      <w:marRight w:val="0"/>
      <w:marTop w:val="0"/>
      <w:marBottom w:val="0"/>
      <w:divBdr>
        <w:top w:val="none" w:sz="0" w:space="0" w:color="auto"/>
        <w:left w:val="none" w:sz="0" w:space="0" w:color="auto"/>
        <w:bottom w:val="none" w:sz="0" w:space="0" w:color="auto"/>
        <w:right w:val="none" w:sz="0" w:space="0" w:color="auto"/>
      </w:divBdr>
    </w:div>
    <w:div w:id="757946853">
      <w:bodyDiv w:val="1"/>
      <w:marLeft w:val="0"/>
      <w:marRight w:val="0"/>
      <w:marTop w:val="0"/>
      <w:marBottom w:val="0"/>
      <w:divBdr>
        <w:top w:val="none" w:sz="0" w:space="0" w:color="auto"/>
        <w:left w:val="none" w:sz="0" w:space="0" w:color="auto"/>
        <w:bottom w:val="none" w:sz="0" w:space="0" w:color="auto"/>
        <w:right w:val="none" w:sz="0" w:space="0" w:color="auto"/>
      </w:divBdr>
    </w:div>
    <w:div w:id="804153139">
      <w:bodyDiv w:val="1"/>
      <w:marLeft w:val="0"/>
      <w:marRight w:val="0"/>
      <w:marTop w:val="0"/>
      <w:marBottom w:val="0"/>
      <w:divBdr>
        <w:top w:val="none" w:sz="0" w:space="0" w:color="auto"/>
        <w:left w:val="none" w:sz="0" w:space="0" w:color="auto"/>
        <w:bottom w:val="none" w:sz="0" w:space="0" w:color="auto"/>
        <w:right w:val="none" w:sz="0" w:space="0" w:color="auto"/>
      </w:divBdr>
    </w:div>
    <w:div w:id="835220991">
      <w:bodyDiv w:val="1"/>
      <w:marLeft w:val="0"/>
      <w:marRight w:val="0"/>
      <w:marTop w:val="0"/>
      <w:marBottom w:val="0"/>
      <w:divBdr>
        <w:top w:val="none" w:sz="0" w:space="0" w:color="auto"/>
        <w:left w:val="none" w:sz="0" w:space="0" w:color="auto"/>
        <w:bottom w:val="none" w:sz="0" w:space="0" w:color="auto"/>
        <w:right w:val="none" w:sz="0" w:space="0" w:color="auto"/>
      </w:divBdr>
    </w:div>
    <w:div w:id="848329225">
      <w:bodyDiv w:val="1"/>
      <w:marLeft w:val="0"/>
      <w:marRight w:val="0"/>
      <w:marTop w:val="0"/>
      <w:marBottom w:val="0"/>
      <w:divBdr>
        <w:top w:val="none" w:sz="0" w:space="0" w:color="auto"/>
        <w:left w:val="none" w:sz="0" w:space="0" w:color="auto"/>
        <w:bottom w:val="none" w:sz="0" w:space="0" w:color="auto"/>
        <w:right w:val="none" w:sz="0" w:space="0" w:color="auto"/>
      </w:divBdr>
    </w:div>
    <w:div w:id="849031213">
      <w:bodyDiv w:val="1"/>
      <w:marLeft w:val="0"/>
      <w:marRight w:val="0"/>
      <w:marTop w:val="0"/>
      <w:marBottom w:val="0"/>
      <w:divBdr>
        <w:top w:val="none" w:sz="0" w:space="0" w:color="auto"/>
        <w:left w:val="none" w:sz="0" w:space="0" w:color="auto"/>
        <w:bottom w:val="none" w:sz="0" w:space="0" w:color="auto"/>
        <w:right w:val="none" w:sz="0" w:space="0" w:color="auto"/>
      </w:divBdr>
    </w:div>
    <w:div w:id="849560293">
      <w:bodyDiv w:val="1"/>
      <w:marLeft w:val="0"/>
      <w:marRight w:val="0"/>
      <w:marTop w:val="0"/>
      <w:marBottom w:val="0"/>
      <w:divBdr>
        <w:top w:val="none" w:sz="0" w:space="0" w:color="auto"/>
        <w:left w:val="none" w:sz="0" w:space="0" w:color="auto"/>
        <w:bottom w:val="none" w:sz="0" w:space="0" w:color="auto"/>
        <w:right w:val="none" w:sz="0" w:space="0" w:color="auto"/>
      </w:divBdr>
    </w:div>
    <w:div w:id="851987958">
      <w:bodyDiv w:val="1"/>
      <w:marLeft w:val="0"/>
      <w:marRight w:val="0"/>
      <w:marTop w:val="0"/>
      <w:marBottom w:val="0"/>
      <w:divBdr>
        <w:top w:val="none" w:sz="0" w:space="0" w:color="auto"/>
        <w:left w:val="none" w:sz="0" w:space="0" w:color="auto"/>
        <w:bottom w:val="none" w:sz="0" w:space="0" w:color="auto"/>
        <w:right w:val="none" w:sz="0" w:space="0" w:color="auto"/>
      </w:divBdr>
    </w:div>
    <w:div w:id="855264692">
      <w:bodyDiv w:val="1"/>
      <w:marLeft w:val="0"/>
      <w:marRight w:val="0"/>
      <w:marTop w:val="0"/>
      <w:marBottom w:val="0"/>
      <w:divBdr>
        <w:top w:val="none" w:sz="0" w:space="0" w:color="auto"/>
        <w:left w:val="none" w:sz="0" w:space="0" w:color="auto"/>
        <w:bottom w:val="none" w:sz="0" w:space="0" w:color="auto"/>
        <w:right w:val="none" w:sz="0" w:space="0" w:color="auto"/>
      </w:divBdr>
    </w:div>
    <w:div w:id="861741505">
      <w:bodyDiv w:val="1"/>
      <w:marLeft w:val="0"/>
      <w:marRight w:val="0"/>
      <w:marTop w:val="0"/>
      <w:marBottom w:val="0"/>
      <w:divBdr>
        <w:top w:val="none" w:sz="0" w:space="0" w:color="auto"/>
        <w:left w:val="none" w:sz="0" w:space="0" w:color="auto"/>
        <w:bottom w:val="none" w:sz="0" w:space="0" w:color="auto"/>
        <w:right w:val="none" w:sz="0" w:space="0" w:color="auto"/>
      </w:divBdr>
    </w:div>
    <w:div w:id="892813890">
      <w:bodyDiv w:val="1"/>
      <w:marLeft w:val="0"/>
      <w:marRight w:val="0"/>
      <w:marTop w:val="0"/>
      <w:marBottom w:val="0"/>
      <w:divBdr>
        <w:top w:val="none" w:sz="0" w:space="0" w:color="auto"/>
        <w:left w:val="none" w:sz="0" w:space="0" w:color="auto"/>
        <w:bottom w:val="none" w:sz="0" w:space="0" w:color="auto"/>
        <w:right w:val="none" w:sz="0" w:space="0" w:color="auto"/>
      </w:divBdr>
    </w:div>
    <w:div w:id="898980081">
      <w:bodyDiv w:val="1"/>
      <w:marLeft w:val="0"/>
      <w:marRight w:val="0"/>
      <w:marTop w:val="0"/>
      <w:marBottom w:val="0"/>
      <w:divBdr>
        <w:top w:val="none" w:sz="0" w:space="0" w:color="auto"/>
        <w:left w:val="none" w:sz="0" w:space="0" w:color="auto"/>
        <w:bottom w:val="none" w:sz="0" w:space="0" w:color="auto"/>
        <w:right w:val="none" w:sz="0" w:space="0" w:color="auto"/>
      </w:divBdr>
    </w:div>
    <w:div w:id="909271397">
      <w:bodyDiv w:val="1"/>
      <w:marLeft w:val="0"/>
      <w:marRight w:val="0"/>
      <w:marTop w:val="0"/>
      <w:marBottom w:val="0"/>
      <w:divBdr>
        <w:top w:val="none" w:sz="0" w:space="0" w:color="auto"/>
        <w:left w:val="none" w:sz="0" w:space="0" w:color="auto"/>
        <w:bottom w:val="none" w:sz="0" w:space="0" w:color="auto"/>
        <w:right w:val="none" w:sz="0" w:space="0" w:color="auto"/>
      </w:divBdr>
    </w:div>
    <w:div w:id="919094998">
      <w:bodyDiv w:val="1"/>
      <w:marLeft w:val="0"/>
      <w:marRight w:val="0"/>
      <w:marTop w:val="0"/>
      <w:marBottom w:val="0"/>
      <w:divBdr>
        <w:top w:val="none" w:sz="0" w:space="0" w:color="auto"/>
        <w:left w:val="none" w:sz="0" w:space="0" w:color="auto"/>
        <w:bottom w:val="none" w:sz="0" w:space="0" w:color="auto"/>
        <w:right w:val="none" w:sz="0" w:space="0" w:color="auto"/>
      </w:divBdr>
    </w:div>
    <w:div w:id="922641691">
      <w:bodyDiv w:val="1"/>
      <w:marLeft w:val="0"/>
      <w:marRight w:val="0"/>
      <w:marTop w:val="0"/>
      <w:marBottom w:val="0"/>
      <w:divBdr>
        <w:top w:val="none" w:sz="0" w:space="0" w:color="auto"/>
        <w:left w:val="none" w:sz="0" w:space="0" w:color="auto"/>
        <w:bottom w:val="none" w:sz="0" w:space="0" w:color="auto"/>
        <w:right w:val="none" w:sz="0" w:space="0" w:color="auto"/>
      </w:divBdr>
    </w:div>
    <w:div w:id="923730628">
      <w:bodyDiv w:val="1"/>
      <w:marLeft w:val="0"/>
      <w:marRight w:val="0"/>
      <w:marTop w:val="0"/>
      <w:marBottom w:val="0"/>
      <w:divBdr>
        <w:top w:val="none" w:sz="0" w:space="0" w:color="auto"/>
        <w:left w:val="none" w:sz="0" w:space="0" w:color="auto"/>
        <w:bottom w:val="none" w:sz="0" w:space="0" w:color="auto"/>
        <w:right w:val="none" w:sz="0" w:space="0" w:color="auto"/>
      </w:divBdr>
    </w:div>
    <w:div w:id="928277313">
      <w:bodyDiv w:val="1"/>
      <w:marLeft w:val="0"/>
      <w:marRight w:val="0"/>
      <w:marTop w:val="0"/>
      <w:marBottom w:val="0"/>
      <w:divBdr>
        <w:top w:val="none" w:sz="0" w:space="0" w:color="auto"/>
        <w:left w:val="none" w:sz="0" w:space="0" w:color="auto"/>
        <w:bottom w:val="none" w:sz="0" w:space="0" w:color="auto"/>
        <w:right w:val="none" w:sz="0" w:space="0" w:color="auto"/>
      </w:divBdr>
    </w:div>
    <w:div w:id="941033694">
      <w:bodyDiv w:val="1"/>
      <w:marLeft w:val="0"/>
      <w:marRight w:val="0"/>
      <w:marTop w:val="0"/>
      <w:marBottom w:val="0"/>
      <w:divBdr>
        <w:top w:val="none" w:sz="0" w:space="0" w:color="auto"/>
        <w:left w:val="none" w:sz="0" w:space="0" w:color="auto"/>
        <w:bottom w:val="none" w:sz="0" w:space="0" w:color="auto"/>
        <w:right w:val="none" w:sz="0" w:space="0" w:color="auto"/>
      </w:divBdr>
    </w:div>
    <w:div w:id="973603854">
      <w:bodyDiv w:val="1"/>
      <w:marLeft w:val="0"/>
      <w:marRight w:val="0"/>
      <w:marTop w:val="0"/>
      <w:marBottom w:val="0"/>
      <w:divBdr>
        <w:top w:val="none" w:sz="0" w:space="0" w:color="auto"/>
        <w:left w:val="none" w:sz="0" w:space="0" w:color="auto"/>
        <w:bottom w:val="none" w:sz="0" w:space="0" w:color="auto"/>
        <w:right w:val="none" w:sz="0" w:space="0" w:color="auto"/>
      </w:divBdr>
    </w:div>
    <w:div w:id="996497969">
      <w:bodyDiv w:val="1"/>
      <w:marLeft w:val="0"/>
      <w:marRight w:val="0"/>
      <w:marTop w:val="0"/>
      <w:marBottom w:val="0"/>
      <w:divBdr>
        <w:top w:val="none" w:sz="0" w:space="0" w:color="auto"/>
        <w:left w:val="none" w:sz="0" w:space="0" w:color="auto"/>
        <w:bottom w:val="none" w:sz="0" w:space="0" w:color="auto"/>
        <w:right w:val="none" w:sz="0" w:space="0" w:color="auto"/>
      </w:divBdr>
    </w:div>
    <w:div w:id="1001128750">
      <w:bodyDiv w:val="1"/>
      <w:marLeft w:val="0"/>
      <w:marRight w:val="0"/>
      <w:marTop w:val="0"/>
      <w:marBottom w:val="0"/>
      <w:divBdr>
        <w:top w:val="none" w:sz="0" w:space="0" w:color="auto"/>
        <w:left w:val="none" w:sz="0" w:space="0" w:color="auto"/>
        <w:bottom w:val="none" w:sz="0" w:space="0" w:color="auto"/>
        <w:right w:val="none" w:sz="0" w:space="0" w:color="auto"/>
      </w:divBdr>
    </w:div>
    <w:div w:id="1001859080">
      <w:bodyDiv w:val="1"/>
      <w:marLeft w:val="0"/>
      <w:marRight w:val="0"/>
      <w:marTop w:val="0"/>
      <w:marBottom w:val="0"/>
      <w:divBdr>
        <w:top w:val="none" w:sz="0" w:space="0" w:color="auto"/>
        <w:left w:val="none" w:sz="0" w:space="0" w:color="auto"/>
        <w:bottom w:val="none" w:sz="0" w:space="0" w:color="auto"/>
        <w:right w:val="none" w:sz="0" w:space="0" w:color="auto"/>
      </w:divBdr>
    </w:div>
    <w:div w:id="1007292019">
      <w:bodyDiv w:val="1"/>
      <w:marLeft w:val="0"/>
      <w:marRight w:val="0"/>
      <w:marTop w:val="0"/>
      <w:marBottom w:val="0"/>
      <w:divBdr>
        <w:top w:val="none" w:sz="0" w:space="0" w:color="auto"/>
        <w:left w:val="none" w:sz="0" w:space="0" w:color="auto"/>
        <w:bottom w:val="none" w:sz="0" w:space="0" w:color="auto"/>
        <w:right w:val="none" w:sz="0" w:space="0" w:color="auto"/>
      </w:divBdr>
    </w:div>
    <w:div w:id="1007904737">
      <w:bodyDiv w:val="1"/>
      <w:marLeft w:val="0"/>
      <w:marRight w:val="0"/>
      <w:marTop w:val="0"/>
      <w:marBottom w:val="0"/>
      <w:divBdr>
        <w:top w:val="none" w:sz="0" w:space="0" w:color="auto"/>
        <w:left w:val="none" w:sz="0" w:space="0" w:color="auto"/>
        <w:bottom w:val="none" w:sz="0" w:space="0" w:color="auto"/>
        <w:right w:val="none" w:sz="0" w:space="0" w:color="auto"/>
      </w:divBdr>
    </w:div>
    <w:div w:id="1009451590">
      <w:bodyDiv w:val="1"/>
      <w:marLeft w:val="0"/>
      <w:marRight w:val="0"/>
      <w:marTop w:val="0"/>
      <w:marBottom w:val="0"/>
      <w:divBdr>
        <w:top w:val="none" w:sz="0" w:space="0" w:color="auto"/>
        <w:left w:val="none" w:sz="0" w:space="0" w:color="auto"/>
        <w:bottom w:val="none" w:sz="0" w:space="0" w:color="auto"/>
        <w:right w:val="none" w:sz="0" w:space="0" w:color="auto"/>
      </w:divBdr>
    </w:div>
    <w:div w:id="1012730181">
      <w:bodyDiv w:val="1"/>
      <w:marLeft w:val="0"/>
      <w:marRight w:val="0"/>
      <w:marTop w:val="0"/>
      <w:marBottom w:val="0"/>
      <w:divBdr>
        <w:top w:val="none" w:sz="0" w:space="0" w:color="auto"/>
        <w:left w:val="none" w:sz="0" w:space="0" w:color="auto"/>
        <w:bottom w:val="none" w:sz="0" w:space="0" w:color="auto"/>
        <w:right w:val="none" w:sz="0" w:space="0" w:color="auto"/>
      </w:divBdr>
    </w:div>
    <w:div w:id="1015771081">
      <w:bodyDiv w:val="1"/>
      <w:marLeft w:val="0"/>
      <w:marRight w:val="0"/>
      <w:marTop w:val="0"/>
      <w:marBottom w:val="0"/>
      <w:divBdr>
        <w:top w:val="none" w:sz="0" w:space="0" w:color="auto"/>
        <w:left w:val="none" w:sz="0" w:space="0" w:color="auto"/>
        <w:bottom w:val="none" w:sz="0" w:space="0" w:color="auto"/>
        <w:right w:val="none" w:sz="0" w:space="0" w:color="auto"/>
      </w:divBdr>
    </w:div>
    <w:div w:id="1051996216">
      <w:bodyDiv w:val="1"/>
      <w:marLeft w:val="0"/>
      <w:marRight w:val="0"/>
      <w:marTop w:val="0"/>
      <w:marBottom w:val="0"/>
      <w:divBdr>
        <w:top w:val="none" w:sz="0" w:space="0" w:color="auto"/>
        <w:left w:val="none" w:sz="0" w:space="0" w:color="auto"/>
        <w:bottom w:val="none" w:sz="0" w:space="0" w:color="auto"/>
        <w:right w:val="none" w:sz="0" w:space="0" w:color="auto"/>
      </w:divBdr>
    </w:div>
    <w:div w:id="1057817754">
      <w:bodyDiv w:val="1"/>
      <w:marLeft w:val="0"/>
      <w:marRight w:val="0"/>
      <w:marTop w:val="0"/>
      <w:marBottom w:val="0"/>
      <w:divBdr>
        <w:top w:val="none" w:sz="0" w:space="0" w:color="auto"/>
        <w:left w:val="none" w:sz="0" w:space="0" w:color="auto"/>
        <w:bottom w:val="none" w:sz="0" w:space="0" w:color="auto"/>
        <w:right w:val="none" w:sz="0" w:space="0" w:color="auto"/>
      </w:divBdr>
    </w:div>
    <w:div w:id="1076244513">
      <w:bodyDiv w:val="1"/>
      <w:marLeft w:val="0"/>
      <w:marRight w:val="0"/>
      <w:marTop w:val="0"/>
      <w:marBottom w:val="0"/>
      <w:divBdr>
        <w:top w:val="none" w:sz="0" w:space="0" w:color="auto"/>
        <w:left w:val="none" w:sz="0" w:space="0" w:color="auto"/>
        <w:bottom w:val="none" w:sz="0" w:space="0" w:color="auto"/>
        <w:right w:val="none" w:sz="0" w:space="0" w:color="auto"/>
      </w:divBdr>
    </w:div>
    <w:div w:id="1077093534">
      <w:bodyDiv w:val="1"/>
      <w:marLeft w:val="0"/>
      <w:marRight w:val="0"/>
      <w:marTop w:val="0"/>
      <w:marBottom w:val="0"/>
      <w:divBdr>
        <w:top w:val="none" w:sz="0" w:space="0" w:color="auto"/>
        <w:left w:val="none" w:sz="0" w:space="0" w:color="auto"/>
        <w:bottom w:val="none" w:sz="0" w:space="0" w:color="auto"/>
        <w:right w:val="none" w:sz="0" w:space="0" w:color="auto"/>
      </w:divBdr>
    </w:div>
    <w:div w:id="1091704200">
      <w:bodyDiv w:val="1"/>
      <w:marLeft w:val="0"/>
      <w:marRight w:val="0"/>
      <w:marTop w:val="0"/>
      <w:marBottom w:val="0"/>
      <w:divBdr>
        <w:top w:val="none" w:sz="0" w:space="0" w:color="auto"/>
        <w:left w:val="none" w:sz="0" w:space="0" w:color="auto"/>
        <w:bottom w:val="none" w:sz="0" w:space="0" w:color="auto"/>
        <w:right w:val="none" w:sz="0" w:space="0" w:color="auto"/>
      </w:divBdr>
    </w:div>
    <w:div w:id="1103066861">
      <w:bodyDiv w:val="1"/>
      <w:marLeft w:val="0"/>
      <w:marRight w:val="0"/>
      <w:marTop w:val="0"/>
      <w:marBottom w:val="0"/>
      <w:divBdr>
        <w:top w:val="none" w:sz="0" w:space="0" w:color="auto"/>
        <w:left w:val="none" w:sz="0" w:space="0" w:color="auto"/>
        <w:bottom w:val="none" w:sz="0" w:space="0" w:color="auto"/>
        <w:right w:val="none" w:sz="0" w:space="0" w:color="auto"/>
      </w:divBdr>
    </w:div>
    <w:div w:id="1116296655">
      <w:bodyDiv w:val="1"/>
      <w:marLeft w:val="0"/>
      <w:marRight w:val="0"/>
      <w:marTop w:val="0"/>
      <w:marBottom w:val="0"/>
      <w:divBdr>
        <w:top w:val="none" w:sz="0" w:space="0" w:color="auto"/>
        <w:left w:val="none" w:sz="0" w:space="0" w:color="auto"/>
        <w:bottom w:val="none" w:sz="0" w:space="0" w:color="auto"/>
        <w:right w:val="none" w:sz="0" w:space="0" w:color="auto"/>
      </w:divBdr>
    </w:div>
    <w:div w:id="1128547437">
      <w:bodyDiv w:val="1"/>
      <w:marLeft w:val="0"/>
      <w:marRight w:val="0"/>
      <w:marTop w:val="0"/>
      <w:marBottom w:val="0"/>
      <w:divBdr>
        <w:top w:val="none" w:sz="0" w:space="0" w:color="auto"/>
        <w:left w:val="none" w:sz="0" w:space="0" w:color="auto"/>
        <w:bottom w:val="none" w:sz="0" w:space="0" w:color="auto"/>
        <w:right w:val="none" w:sz="0" w:space="0" w:color="auto"/>
      </w:divBdr>
    </w:div>
    <w:div w:id="1144355567">
      <w:bodyDiv w:val="1"/>
      <w:marLeft w:val="0"/>
      <w:marRight w:val="0"/>
      <w:marTop w:val="0"/>
      <w:marBottom w:val="0"/>
      <w:divBdr>
        <w:top w:val="none" w:sz="0" w:space="0" w:color="auto"/>
        <w:left w:val="none" w:sz="0" w:space="0" w:color="auto"/>
        <w:bottom w:val="none" w:sz="0" w:space="0" w:color="auto"/>
        <w:right w:val="none" w:sz="0" w:space="0" w:color="auto"/>
      </w:divBdr>
    </w:div>
    <w:div w:id="1145051797">
      <w:bodyDiv w:val="1"/>
      <w:marLeft w:val="0"/>
      <w:marRight w:val="0"/>
      <w:marTop w:val="0"/>
      <w:marBottom w:val="0"/>
      <w:divBdr>
        <w:top w:val="none" w:sz="0" w:space="0" w:color="auto"/>
        <w:left w:val="none" w:sz="0" w:space="0" w:color="auto"/>
        <w:bottom w:val="none" w:sz="0" w:space="0" w:color="auto"/>
        <w:right w:val="none" w:sz="0" w:space="0" w:color="auto"/>
      </w:divBdr>
    </w:div>
    <w:div w:id="1155872943">
      <w:bodyDiv w:val="1"/>
      <w:marLeft w:val="0"/>
      <w:marRight w:val="0"/>
      <w:marTop w:val="0"/>
      <w:marBottom w:val="0"/>
      <w:divBdr>
        <w:top w:val="none" w:sz="0" w:space="0" w:color="auto"/>
        <w:left w:val="none" w:sz="0" w:space="0" w:color="auto"/>
        <w:bottom w:val="none" w:sz="0" w:space="0" w:color="auto"/>
        <w:right w:val="none" w:sz="0" w:space="0" w:color="auto"/>
      </w:divBdr>
    </w:div>
    <w:div w:id="1177885042">
      <w:bodyDiv w:val="1"/>
      <w:marLeft w:val="0"/>
      <w:marRight w:val="0"/>
      <w:marTop w:val="0"/>
      <w:marBottom w:val="0"/>
      <w:divBdr>
        <w:top w:val="none" w:sz="0" w:space="0" w:color="auto"/>
        <w:left w:val="none" w:sz="0" w:space="0" w:color="auto"/>
        <w:bottom w:val="none" w:sz="0" w:space="0" w:color="auto"/>
        <w:right w:val="none" w:sz="0" w:space="0" w:color="auto"/>
      </w:divBdr>
    </w:div>
    <w:div w:id="1198011612">
      <w:bodyDiv w:val="1"/>
      <w:marLeft w:val="0"/>
      <w:marRight w:val="0"/>
      <w:marTop w:val="0"/>
      <w:marBottom w:val="0"/>
      <w:divBdr>
        <w:top w:val="none" w:sz="0" w:space="0" w:color="auto"/>
        <w:left w:val="none" w:sz="0" w:space="0" w:color="auto"/>
        <w:bottom w:val="none" w:sz="0" w:space="0" w:color="auto"/>
        <w:right w:val="none" w:sz="0" w:space="0" w:color="auto"/>
      </w:divBdr>
    </w:div>
    <w:div w:id="1210848292">
      <w:bodyDiv w:val="1"/>
      <w:marLeft w:val="0"/>
      <w:marRight w:val="0"/>
      <w:marTop w:val="0"/>
      <w:marBottom w:val="0"/>
      <w:divBdr>
        <w:top w:val="none" w:sz="0" w:space="0" w:color="auto"/>
        <w:left w:val="none" w:sz="0" w:space="0" w:color="auto"/>
        <w:bottom w:val="none" w:sz="0" w:space="0" w:color="auto"/>
        <w:right w:val="none" w:sz="0" w:space="0" w:color="auto"/>
      </w:divBdr>
    </w:div>
    <w:div w:id="1223323666">
      <w:bodyDiv w:val="1"/>
      <w:marLeft w:val="0"/>
      <w:marRight w:val="0"/>
      <w:marTop w:val="0"/>
      <w:marBottom w:val="0"/>
      <w:divBdr>
        <w:top w:val="none" w:sz="0" w:space="0" w:color="auto"/>
        <w:left w:val="none" w:sz="0" w:space="0" w:color="auto"/>
        <w:bottom w:val="none" w:sz="0" w:space="0" w:color="auto"/>
        <w:right w:val="none" w:sz="0" w:space="0" w:color="auto"/>
      </w:divBdr>
    </w:div>
    <w:div w:id="1225987569">
      <w:bodyDiv w:val="1"/>
      <w:marLeft w:val="0"/>
      <w:marRight w:val="0"/>
      <w:marTop w:val="0"/>
      <w:marBottom w:val="0"/>
      <w:divBdr>
        <w:top w:val="none" w:sz="0" w:space="0" w:color="auto"/>
        <w:left w:val="none" w:sz="0" w:space="0" w:color="auto"/>
        <w:bottom w:val="none" w:sz="0" w:space="0" w:color="auto"/>
        <w:right w:val="none" w:sz="0" w:space="0" w:color="auto"/>
      </w:divBdr>
    </w:div>
    <w:div w:id="1248807178">
      <w:bodyDiv w:val="1"/>
      <w:marLeft w:val="0"/>
      <w:marRight w:val="0"/>
      <w:marTop w:val="0"/>
      <w:marBottom w:val="0"/>
      <w:divBdr>
        <w:top w:val="none" w:sz="0" w:space="0" w:color="auto"/>
        <w:left w:val="none" w:sz="0" w:space="0" w:color="auto"/>
        <w:bottom w:val="none" w:sz="0" w:space="0" w:color="auto"/>
        <w:right w:val="none" w:sz="0" w:space="0" w:color="auto"/>
      </w:divBdr>
    </w:div>
    <w:div w:id="1268391029">
      <w:bodyDiv w:val="1"/>
      <w:marLeft w:val="0"/>
      <w:marRight w:val="0"/>
      <w:marTop w:val="0"/>
      <w:marBottom w:val="0"/>
      <w:divBdr>
        <w:top w:val="none" w:sz="0" w:space="0" w:color="auto"/>
        <w:left w:val="none" w:sz="0" w:space="0" w:color="auto"/>
        <w:bottom w:val="none" w:sz="0" w:space="0" w:color="auto"/>
        <w:right w:val="none" w:sz="0" w:space="0" w:color="auto"/>
      </w:divBdr>
    </w:div>
    <w:div w:id="1294477857">
      <w:bodyDiv w:val="1"/>
      <w:marLeft w:val="0"/>
      <w:marRight w:val="0"/>
      <w:marTop w:val="0"/>
      <w:marBottom w:val="0"/>
      <w:divBdr>
        <w:top w:val="none" w:sz="0" w:space="0" w:color="auto"/>
        <w:left w:val="none" w:sz="0" w:space="0" w:color="auto"/>
        <w:bottom w:val="none" w:sz="0" w:space="0" w:color="auto"/>
        <w:right w:val="none" w:sz="0" w:space="0" w:color="auto"/>
      </w:divBdr>
    </w:div>
    <w:div w:id="1304191214">
      <w:bodyDiv w:val="1"/>
      <w:marLeft w:val="0"/>
      <w:marRight w:val="0"/>
      <w:marTop w:val="0"/>
      <w:marBottom w:val="0"/>
      <w:divBdr>
        <w:top w:val="none" w:sz="0" w:space="0" w:color="auto"/>
        <w:left w:val="none" w:sz="0" w:space="0" w:color="auto"/>
        <w:bottom w:val="none" w:sz="0" w:space="0" w:color="auto"/>
        <w:right w:val="none" w:sz="0" w:space="0" w:color="auto"/>
      </w:divBdr>
    </w:div>
    <w:div w:id="1335187629">
      <w:bodyDiv w:val="1"/>
      <w:marLeft w:val="0"/>
      <w:marRight w:val="0"/>
      <w:marTop w:val="0"/>
      <w:marBottom w:val="0"/>
      <w:divBdr>
        <w:top w:val="none" w:sz="0" w:space="0" w:color="auto"/>
        <w:left w:val="none" w:sz="0" w:space="0" w:color="auto"/>
        <w:bottom w:val="none" w:sz="0" w:space="0" w:color="auto"/>
        <w:right w:val="none" w:sz="0" w:space="0" w:color="auto"/>
      </w:divBdr>
    </w:div>
    <w:div w:id="1336804389">
      <w:bodyDiv w:val="1"/>
      <w:marLeft w:val="0"/>
      <w:marRight w:val="0"/>
      <w:marTop w:val="0"/>
      <w:marBottom w:val="0"/>
      <w:divBdr>
        <w:top w:val="none" w:sz="0" w:space="0" w:color="auto"/>
        <w:left w:val="none" w:sz="0" w:space="0" w:color="auto"/>
        <w:bottom w:val="none" w:sz="0" w:space="0" w:color="auto"/>
        <w:right w:val="none" w:sz="0" w:space="0" w:color="auto"/>
      </w:divBdr>
    </w:div>
    <w:div w:id="1343319038">
      <w:bodyDiv w:val="1"/>
      <w:marLeft w:val="0"/>
      <w:marRight w:val="0"/>
      <w:marTop w:val="0"/>
      <w:marBottom w:val="0"/>
      <w:divBdr>
        <w:top w:val="none" w:sz="0" w:space="0" w:color="auto"/>
        <w:left w:val="none" w:sz="0" w:space="0" w:color="auto"/>
        <w:bottom w:val="none" w:sz="0" w:space="0" w:color="auto"/>
        <w:right w:val="none" w:sz="0" w:space="0" w:color="auto"/>
      </w:divBdr>
    </w:div>
    <w:div w:id="1355424960">
      <w:bodyDiv w:val="1"/>
      <w:marLeft w:val="0"/>
      <w:marRight w:val="0"/>
      <w:marTop w:val="0"/>
      <w:marBottom w:val="0"/>
      <w:divBdr>
        <w:top w:val="none" w:sz="0" w:space="0" w:color="auto"/>
        <w:left w:val="none" w:sz="0" w:space="0" w:color="auto"/>
        <w:bottom w:val="none" w:sz="0" w:space="0" w:color="auto"/>
        <w:right w:val="none" w:sz="0" w:space="0" w:color="auto"/>
      </w:divBdr>
    </w:div>
    <w:div w:id="1355613814">
      <w:bodyDiv w:val="1"/>
      <w:marLeft w:val="0"/>
      <w:marRight w:val="0"/>
      <w:marTop w:val="0"/>
      <w:marBottom w:val="0"/>
      <w:divBdr>
        <w:top w:val="none" w:sz="0" w:space="0" w:color="auto"/>
        <w:left w:val="none" w:sz="0" w:space="0" w:color="auto"/>
        <w:bottom w:val="none" w:sz="0" w:space="0" w:color="auto"/>
        <w:right w:val="none" w:sz="0" w:space="0" w:color="auto"/>
      </w:divBdr>
    </w:div>
    <w:div w:id="1359312252">
      <w:bodyDiv w:val="1"/>
      <w:marLeft w:val="0"/>
      <w:marRight w:val="0"/>
      <w:marTop w:val="0"/>
      <w:marBottom w:val="0"/>
      <w:divBdr>
        <w:top w:val="none" w:sz="0" w:space="0" w:color="auto"/>
        <w:left w:val="none" w:sz="0" w:space="0" w:color="auto"/>
        <w:bottom w:val="none" w:sz="0" w:space="0" w:color="auto"/>
        <w:right w:val="none" w:sz="0" w:space="0" w:color="auto"/>
      </w:divBdr>
    </w:div>
    <w:div w:id="1367368573">
      <w:bodyDiv w:val="1"/>
      <w:marLeft w:val="0"/>
      <w:marRight w:val="0"/>
      <w:marTop w:val="0"/>
      <w:marBottom w:val="0"/>
      <w:divBdr>
        <w:top w:val="none" w:sz="0" w:space="0" w:color="auto"/>
        <w:left w:val="none" w:sz="0" w:space="0" w:color="auto"/>
        <w:bottom w:val="none" w:sz="0" w:space="0" w:color="auto"/>
        <w:right w:val="none" w:sz="0" w:space="0" w:color="auto"/>
      </w:divBdr>
    </w:div>
    <w:div w:id="1373924068">
      <w:bodyDiv w:val="1"/>
      <w:marLeft w:val="0"/>
      <w:marRight w:val="0"/>
      <w:marTop w:val="0"/>
      <w:marBottom w:val="0"/>
      <w:divBdr>
        <w:top w:val="none" w:sz="0" w:space="0" w:color="auto"/>
        <w:left w:val="none" w:sz="0" w:space="0" w:color="auto"/>
        <w:bottom w:val="none" w:sz="0" w:space="0" w:color="auto"/>
        <w:right w:val="none" w:sz="0" w:space="0" w:color="auto"/>
      </w:divBdr>
    </w:div>
    <w:div w:id="1377008786">
      <w:bodyDiv w:val="1"/>
      <w:marLeft w:val="0"/>
      <w:marRight w:val="0"/>
      <w:marTop w:val="0"/>
      <w:marBottom w:val="0"/>
      <w:divBdr>
        <w:top w:val="none" w:sz="0" w:space="0" w:color="auto"/>
        <w:left w:val="none" w:sz="0" w:space="0" w:color="auto"/>
        <w:bottom w:val="none" w:sz="0" w:space="0" w:color="auto"/>
        <w:right w:val="none" w:sz="0" w:space="0" w:color="auto"/>
      </w:divBdr>
    </w:div>
    <w:div w:id="1411656524">
      <w:bodyDiv w:val="1"/>
      <w:marLeft w:val="0"/>
      <w:marRight w:val="0"/>
      <w:marTop w:val="0"/>
      <w:marBottom w:val="0"/>
      <w:divBdr>
        <w:top w:val="none" w:sz="0" w:space="0" w:color="auto"/>
        <w:left w:val="none" w:sz="0" w:space="0" w:color="auto"/>
        <w:bottom w:val="none" w:sz="0" w:space="0" w:color="auto"/>
        <w:right w:val="none" w:sz="0" w:space="0" w:color="auto"/>
      </w:divBdr>
    </w:div>
    <w:div w:id="1412002080">
      <w:bodyDiv w:val="1"/>
      <w:marLeft w:val="0"/>
      <w:marRight w:val="0"/>
      <w:marTop w:val="0"/>
      <w:marBottom w:val="0"/>
      <w:divBdr>
        <w:top w:val="none" w:sz="0" w:space="0" w:color="auto"/>
        <w:left w:val="none" w:sz="0" w:space="0" w:color="auto"/>
        <w:bottom w:val="none" w:sz="0" w:space="0" w:color="auto"/>
        <w:right w:val="none" w:sz="0" w:space="0" w:color="auto"/>
      </w:divBdr>
    </w:div>
    <w:div w:id="1413429865">
      <w:bodyDiv w:val="1"/>
      <w:marLeft w:val="0"/>
      <w:marRight w:val="0"/>
      <w:marTop w:val="0"/>
      <w:marBottom w:val="0"/>
      <w:divBdr>
        <w:top w:val="none" w:sz="0" w:space="0" w:color="auto"/>
        <w:left w:val="none" w:sz="0" w:space="0" w:color="auto"/>
        <w:bottom w:val="none" w:sz="0" w:space="0" w:color="auto"/>
        <w:right w:val="none" w:sz="0" w:space="0" w:color="auto"/>
      </w:divBdr>
    </w:div>
    <w:div w:id="1413509594">
      <w:bodyDiv w:val="1"/>
      <w:marLeft w:val="0"/>
      <w:marRight w:val="0"/>
      <w:marTop w:val="0"/>
      <w:marBottom w:val="0"/>
      <w:divBdr>
        <w:top w:val="none" w:sz="0" w:space="0" w:color="auto"/>
        <w:left w:val="none" w:sz="0" w:space="0" w:color="auto"/>
        <w:bottom w:val="none" w:sz="0" w:space="0" w:color="auto"/>
        <w:right w:val="none" w:sz="0" w:space="0" w:color="auto"/>
      </w:divBdr>
    </w:div>
    <w:div w:id="1425106668">
      <w:bodyDiv w:val="1"/>
      <w:marLeft w:val="0"/>
      <w:marRight w:val="0"/>
      <w:marTop w:val="0"/>
      <w:marBottom w:val="0"/>
      <w:divBdr>
        <w:top w:val="none" w:sz="0" w:space="0" w:color="auto"/>
        <w:left w:val="none" w:sz="0" w:space="0" w:color="auto"/>
        <w:bottom w:val="none" w:sz="0" w:space="0" w:color="auto"/>
        <w:right w:val="none" w:sz="0" w:space="0" w:color="auto"/>
      </w:divBdr>
    </w:div>
    <w:div w:id="1428427218">
      <w:bodyDiv w:val="1"/>
      <w:marLeft w:val="0"/>
      <w:marRight w:val="0"/>
      <w:marTop w:val="0"/>
      <w:marBottom w:val="0"/>
      <w:divBdr>
        <w:top w:val="none" w:sz="0" w:space="0" w:color="auto"/>
        <w:left w:val="none" w:sz="0" w:space="0" w:color="auto"/>
        <w:bottom w:val="none" w:sz="0" w:space="0" w:color="auto"/>
        <w:right w:val="none" w:sz="0" w:space="0" w:color="auto"/>
      </w:divBdr>
    </w:div>
    <w:div w:id="1430655776">
      <w:bodyDiv w:val="1"/>
      <w:marLeft w:val="0"/>
      <w:marRight w:val="0"/>
      <w:marTop w:val="0"/>
      <w:marBottom w:val="0"/>
      <w:divBdr>
        <w:top w:val="none" w:sz="0" w:space="0" w:color="auto"/>
        <w:left w:val="none" w:sz="0" w:space="0" w:color="auto"/>
        <w:bottom w:val="none" w:sz="0" w:space="0" w:color="auto"/>
        <w:right w:val="none" w:sz="0" w:space="0" w:color="auto"/>
      </w:divBdr>
    </w:div>
    <w:div w:id="1433744050">
      <w:bodyDiv w:val="1"/>
      <w:marLeft w:val="0"/>
      <w:marRight w:val="0"/>
      <w:marTop w:val="0"/>
      <w:marBottom w:val="0"/>
      <w:divBdr>
        <w:top w:val="none" w:sz="0" w:space="0" w:color="auto"/>
        <w:left w:val="none" w:sz="0" w:space="0" w:color="auto"/>
        <w:bottom w:val="none" w:sz="0" w:space="0" w:color="auto"/>
        <w:right w:val="none" w:sz="0" w:space="0" w:color="auto"/>
      </w:divBdr>
    </w:div>
    <w:div w:id="1444109791">
      <w:bodyDiv w:val="1"/>
      <w:marLeft w:val="0"/>
      <w:marRight w:val="0"/>
      <w:marTop w:val="0"/>
      <w:marBottom w:val="0"/>
      <w:divBdr>
        <w:top w:val="none" w:sz="0" w:space="0" w:color="auto"/>
        <w:left w:val="none" w:sz="0" w:space="0" w:color="auto"/>
        <w:bottom w:val="none" w:sz="0" w:space="0" w:color="auto"/>
        <w:right w:val="none" w:sz="0" w:space="0" w:color="auto"/>
      </w:divBdr>
    </w:div>
    <w:div w:id="1457799052">
      <w:bodyDiv w:val="1"/>
      <w:marLeft w:val="0"/>
      <w:marRight w:val="0"/>
      <w:marTop w:val="0"/>
      <w:marBottom w:val="0"/>
      <w:divBdr>
        <w:top w:val="none" w:sz="0" w:space="0" w:color="auto"/>
        <w:left w:val="none" w:sz="0" w:space="0" w:color="auto"/>
        <w:bottom w:val="none" w:sz="0" w:space="0" w:color="auto"/>
        <w:right w:val="none" w:sz="0" w:space="0" w:color="auto"/>
      </w:divBdr>
    </w:div>
    <w:div w:id="1467964627">
      <w:bodyDiv w:val="1"/>
      <w:marLeft w:val="0"/>
      <w:marRight w:val="0"/>
      <w:marTop w:val="0"/>
      <w:marBottom w:val="0"/>
      <w:divBdr>
        <w:top w:val="none" w:sz="0" w:space="0" w:color="auto"/>
        <w:left w:val="none" w:sz="0" w:space="0" w:color="auto"/>
        <w:bottom w:val="none" w:sz="0" w:space="0" w:color="auto"/>
        <w:right w:val="none" w:sz="0" w:space="0" w:color="auto"/>
      </w:divBdr>
    </w:div>
    <w:div w:id="1473015186">
      <w:bodyDiv w:val="1"/>
      <w:marLeft w:val="0"/>
      <w:marRight w:val="0"/>
      <w:marTop w:val="0"/>
      <w:marBottom w:val="0"/>
      <w:divBdr>
        <w:top w:val="none" w:sz="0" w:space="0" w:color="auto"/>
        <w:left w:val="none" w:sz="0" w:space="0" w:color="auto"/>
        <w:bottom w:val="none" w:sz="0" w:space="0" w:color="auto"/>
        <w:right w:val="none" w:sz="0" w:space="0" w:color="auto"/>
      </w:divBdr>
    </w:div>
    <w:div w:id="1511333975">
      <w:bodyDiv w:val="1"/>
      <w:marLeft w:val="0"/>
      <w:marRight w:val="0"/>
      <w:marTop w:val="0"/>
      <w:marBottom w:val="0"/>
      <w:divBdr>
        <w:top w:val="none" w:sz="0" w:space="0" w:color="auto"/>
        <w:left w:val="none" w:sz="0" w:space="0" w:color="auto"/>
        <w:bottom w:val="none" w:sz="0" w:space="0" w:color="auto"/>
        <w:right w:val="none" w:sz="0" w:space="0" w:color="auto"/>
      </w:divBdr>
    </w:div>
    <w:div w:id="1515149146">
      <w:bodyDiv w:val="1"/>
      <w:marLeft w:val="0"/>
      <w:marRight w:val="0"/>
      <w:marTop w:val="0"/>
      <w:marBottom w:val="0"/>
      <w:divBdr>
        <w:top w:val="none" w:sz="0" w:space="0" w:color="auto"/>
        <w:left w:val="none" w:sz="0" w:space="0" w:color="auto"/>
        <w:bottom w:val="none" w:sz="0" w:space="0" w:color="auto"/>
        <w:right w:val="none" w:sz="0" w:space="0" w:color="auto"/>
      </w:divBdr>
    </w:div>
    <w:div w:id="1518499222">
      <w:bodyDiv w:val="1"/>
      <w:marLeft w:val="0"/>
      <w:marRight w:val="0"/>
      <w:marTop w:val="0"/>
      <w:marBottom w:val="0"/>
      <w:divBdr>
        <w:top w:val="none" w:sz="0" w:space="0" w:color="auto"/>
        <w:left w:val="none" w:sz="0" w:space="0" w:color="auto"/>
        <w:bottom w:val="none" w:sz="0" w:space="0" w:color="auto"/>
        <w:right w:val="none" w:sz="0" w:space="0" w:color="auto"/>
      </w:divBdr>
    </w:div>
    <w:div w:id="1522816494">
      <w:bodyDiv w:val="1"/>
      <w:marLeft w:val="0"/>
      <w:marRight w:val="0"/>
      <w:marTop w:val="0"/>
      <w:marBottom w:val="0"/>
      <w:divBdr>
        <w:top w:val="none" w:sz="0" w:space="0" w:color="auto"/>
        <w:left w:val="none" w:sz="0" w:space="0" w:color="auto"/>
        <w:bottom w:val="none" w:sz="0" w:space="0" w:color="auto"/>
        <w:right w:val="none" w:sz="0" w:space="0" w:color="auto"/>
      </w:divBdr>
    </w:div>
    <w:div w:id="1524858300">
      <w:bodyDiv w:val="1"/>
      <w:marLeft w:val="0"/>
      <w:marRight w:val="0"/>
      <w:marTop w:val="0"/>
      <w:marBottom w:val="0"/>
      <w:divBdr>
        <w:top w:val="none" w:sz="0" w:space="0" w:color="auto"/>
        <w:left w:val="none" w:sz="0" w:space="0" w:color="auto"/>
        <w:bottom w:val="none" w:sz="0" w:space="0" w:color="auto"/>
        <w:right w:val="none" w:sz="0" w:space="0" w:color="auto"/>
      </w:divBdr>
    </w:div>
    <w:div w:id="1539469702">
      <w:bodyDiv w:val="1"/>
      <w:marLeft w:val="0"/>
      <w:marRight w:val="0"/>
      <w:marTop w:val="0"/>
      <w:marBottom w:val="0"/>
      <w:divBdr>
        <w:top w:val="none" w:sz="0" w:space="0" w:color="auto"/>
        <w:left w:val="none" w:sz="0" w:space="0" w:color="auto"/>
        <w:bottom w:val="none" w:sz="0" w:space="0" w:color="auto"/>
        <w:right w:val="none" w:sz="0" w:space="0" w:color="auto"/>
      </w:divBdr>
    </w:div>
    <w:div w:id="1583491562">
      <w:bodyDiv w:val="1"/>
      <w:marLeft w:val="0"/>
      <w:marRight w:val="0"/>
      <w:marTop w:val="0"/>
      <w:marBottom w:val="0"/>
      <w:divBdr>
        <w:top w:val="none" w:sz="0" w:space="0" w:color="auto"/>
        <w:left w:val="none" w:sz="0" w:space="0" w:color="auto"/>
        <w:bottom w:val="none" w:sz="0" w:space="0" w:color="auto"/>
        <w:right w:val="none" w:sz="0" w:space="0" w:color="auto"/>
      </w:divBdr>
    </w:div>
    <w:div w:id="1589925599">
      <w:bodyDiv w:val="1"/>
      <w:marLeft w:val="0"/>
      <w:marRight w:val="0"/>
      <w:marTop w:val="0"/>
      <w:marBottom w:val="0"/>
      <w:divBdr>
        <w:top w:val="none" w:sz="0" w:space="0" w:color="auto"/>
        <w:left w:val="none" w:sz="0" w:space="0" w:color="auto"/>
        <w:bottom w:val="none" w:sz="0" w:space="0" w:color="auto"/>
        <w:right w:val="none" w:sz="0" w:space="0" w:color="auto"/>
      </w:divBdr>
    </w:div>
    <w:div w:id="1604607531">
      <w:bodyDiv w:val="1"/>
      <w:marLeft w:val="0"/>
      <w:marRight w:val="0"/>
      <w:marTop w:val="0"/>
      <w:marBottom w:val="0"/>
      <w:divBdr>
        <w:top w:val="none" w:sz="0" w:space="0" w:color="auto"/>
        <w:left w:val="none" w:sz="0" w:space="0" w:color="auto"/>
        <w:bottom w:val="none" w:sz="0" w:space="0" w:color="auto"/>
        <w:right w:val="none" w:sz="0" w:space="0" w:color="auto"/>
      </w:divBdr>
    </w:div>
    <w:div w:id="1606039258">
      <w:bodyDiv w:val="1"/>
      <w:marLeft w:val="0"/>
      <w:marRight w:val="0"/>
      <w:marTop w:val="0"/>
      <w:marBottom w:val="0"/>
      <w:divBdr>
        <w:top w:val="none" w:sz="0" w:space="0" w:color="auto"/>
        <w:left w:val="none" w:sz="0" w:space="0" w:color="auto"/>
        <w:bottom w:val="none" w:sz="0" w:space="0" w:color="auto"/>
        <w:right w:val="none" w:sz="0" w:space="0" w:color="auto"/>
      </w:divBdr>
    </w:div>
    <w:div w:id="1618488877">
      <w:bodyDiv w:val="1"/>
      <w:marLeft w:val="0"/>
      <w:marRight w:val="0"/>
      <w:marTop w:val="0"/>
      <w:marBottom w:val="0"/>
      <w:divBdr>
        <w:top w:val="none" w:sz="0" w:space="0" w:color="auto"/>
        <w:left w:val="none" w:sz="0" w:space="0" w:color="auto"/>
        <w:bottom w:val="none" w:sz="0" w:space="0" w:color="auto"/>
        <w:right w:val="none" w:sz="0" w:space="0" w:color="auto"/>
      </w:divBdr>
    </w:div>
    <w:div w:id="1637643038">
      <w:bodyDiv w:val="1"/>
      <w:marLeft w:val="0"/>
      <w:marRight w:val="0"/>
      <w:marTop w:val="0"/>
      <w:marBottom w:val="0"/>
      <w:divBdr>
        <w:top w:val="none" w:sz="0" w:space="0" w:color="auto"/>
        <w:left w:val="none" w:sz="0" w:space="0" w:color="auto"/>
        <w:bottom w:val="none" w:sz="0" w:space="0" w:color="auto"/>
        <w:right w:val="none" w:sz="0" w:space="0" w:color="auto"/>
      </w:divBdr>
    </w:div>
    <w:div w:id="1639608015">
      <w:bodyDiv w:val="1"/>
      <w:marLeft w:val="0"/>
      <w:marRight w:val="0"/>
      <w:marTop w:val="0"/>
      <w:marBottom w:val="0"/>
      <w:divBdr>
        <w:top w:val="none" w:sz="0" w:space="0" w:color="auto"/>
        <w:left w:val="none" w:sz="0" w:space="0" w:color="auto"/>
        <w:bottom w:val="none" w:sz="0" w:space="0" w:color="auto"/>
        <w:right w:val="none" w:sz="0" w:space="0" w:color="auto"/>
      </w:divBdr>
    </w:div>
    <w:div w:id="1655643027">
      <w:bodyDiv w:val="1"/>
      <w:marLeft w:val="0"/>
      <w:marRight w:val="0"/>
      <w:marTop w:val="0"/>
      <w:marBottom w:val="0"/>
      <w:divBdr>
        <w:top w:val="none" w:sz="0" w:space="0" w:color="auto"/>
        <w:left w:val="none" w:sz="0" w:space="0" w:color="auto"/>
        <w:bottom w:val="none" w:sz="0" w:space="0" w:color="auto"/>
        <w:right w:val="none" w:sz="0" w:space="0" w:color="auto"/>
      </w:divBdr>
    </w:div>
    <w:div w:id="1666975200">
      <w:bodyDiv w:val="1"/>
      <w:marLeft w:val="0"/>
      <w:marRight w:val="0"/>
      <w:marTop w:val="0"/>
      <w:marBottom w:val="0"/>
      <w:divBdr>
        <w:top w:val="none" w:sz="0" w:space="0" w:color="auto"/>
        <w:left w:val="none" w:sz="0" w:space="0" w:color="auto"/>
        <w:bottom w:val="none" w:sz="0" w:space="0" w:color="auto"/>
        <w:right w:val="none" w:sz="0" w:space="0" w:color="auto"/>
      </w:divBdr>
    </w:div>
    <w:div w:id="1685940659">
      <w:bodyDiv w:val="1"/>
      <w:marLeft w:val="0"/>
      <w:marRight w:val="0"/>
      <w:marTop w:val="0"/>
      <w:marBottom w:val="0"/>
      <w:divBdr>
        <w:top w:val="none" w:sz="0" w:space="0" w:color="auto"/>
        <w:left w:val="none" w:sz="0" w:space="0" w:color="auto"/>
        <w:bottom w:val="none" w:sz="0" w:space="0" w:color="auto"/>
        <w:right w:val="none" w:sz="0" w:space="0" w:color="auto"/>
      </w:divBdr>
    </w:div>
    <w:div w:id="1696298946">
      <w:bodyDiv w:val="1"/>
      <w:marLeft w:val="0"/>
      <w:marRight w:val="0"/>
      <w:marTop w:val="0"/>
      <w:marBottom w:val="0"/>
      <w:divBdr>
        <w:top w:val="none" w:sz="0" w:space="0" w:color="auto"/>
        <w:left w:val="none" w:sz="0" w:space="0" w:color="auto"/>
        <w:bottom w:val="none" w:sz="0" w:space="0" w:color="auto"/>
        <w:right w:val="none" w:sz="0" w:space="0" w:color="auto"/>
      </w:divBdr>
    </w:div>
    <w:div w:id="1739209283">
      <w:bodyDiv w:val="1"/>
      <w:marLeft w:val="0"/>
      <w:marRight w:val="0"/>
      <w:marTop w:val="0"/>
      <w:marBottom w:val="0"/>
      <w:divBdr>
        <w:top w:val="none" w:sz="0" w:space="0" w:color="auto"/>
        <w:left w:val="none" w:sz="0" w:space="0" w:color="auto"/>
        <w:bottom w:val="none" w:sz="0" w:space="0" w:color="auto"/>
        <w:right w:val="none" w:sz="0" w:space="0" w:color="auto"/>
      </w:divBdr>
    </w:div>
    <w:div w:id="1754936846">
      <w:bodyDiv w:val="1"/>
      <w:marLeft w:val="0"/>
      <w:marRight w:val="0"/>
      <w:marTop w:val="0"/>
      <w:marBottom w:val="0"/>
      <w:divBdr>
        <w:top w:val="none" w:sz="0" w:space="0" w:color="auto"/>
        <w:left w:val="none" w:sz="0" w:space="0" w:color="auto"/>
        <w:bottom w:val="none" w:sz="0" w:space="0" w:color="auto"/>
        <w:right w:val="none" w:sz="0" w:space="0" w:color="auto"/>
      </w:divBdr>
    </w:div>
    <w:div w:id="1755978295">
      <w:bodyDiv w:val="1"/>
      <w:marLeft w:val="0"/>
      <w:marRight w:val="0"/>
      <w:marTop w:val="0"/>
      <w:marBottom w:val="0"/>
      <w:divBdr>
        <w:top w:val="none" w:sz="0" w:space="0" w:color="auto"/>
        <w:left w:val="none" w:sz="0" w:space="0" w:color="auto"/>
        <w:bottom w:val="none" w:sz="0" w:space="0" w:color="auto"/>
        <w:right w:val="none" w:sz="0" w:space="0" w:color="auto"/>
      </w:divBdr>
    </w:div>
    <w:div w:id="1798134518">
      <w:bodyDiv w:val="1"/>
      <w:marLeft w:val="0"/>
      <w:marRight w:val="0"/>
      <w:marTop w:val="0"/>
      <w:marBottom w:val="0"/>
      <w:divBdr>
        <w:top w:val="none" w:sz="0" w:space="0" w:color="auto"/>
        <w:left w:val="none" w:sz="0" w:space="0" w:color="auto"/>
        <w:bottom w:val="none" w:sz="0" w:space="0" w:color="auto"/>
        <w:right w:val="none" w:sz="0" w:space="0" w:color="auto"/>
      </w:divBdr>
    </w:div>
    <w:div w:id="1805198512">
      <w:bodyDiv w:val="1"/>
      <w:marLeft w:val="0"/>
      <w:marRight w:val="0"/>
      <w:marTop w:val="0"/>
      <w:marBottom w:val="0"/>
      <w:divBdr>
        <w:top w:val="none" w:sz="0" w:space="0" w:color="auto"/>
        <w:left w:val="none" w:sz="0" w:space="0" w:color="auto"/>
        <w:bottom w:val="none" w:sz="0" w:space="0" w:color="auto"/>
        <w:right w:val="none" w:sz="0" w:space="0" w:color="auto"/>
      </w:divBdr>
    </w:div>
    <w:div w:id="1820416980">
      <w:bodyDiv w:val="1"/>
      <w:marLeft w:val="0"/>
      <w:marRight w:val="0"/>
      <w:marTop w:val="0"/>
      <w:marBottom w:val="0"/>
      <w:divBdr>
        <w:top w:val="none" w:sz="0" w:space="0" w:color="auto"/>
        <w:left w:val="none" w:sz="0" w:space="0" w:color="auto"/>
        <w:bottom w:val="none" w:sz="0" w:space="0" w:color="auto"/>
        <w:right w:val="none" w:sz="0" w:space="0" w:color="auto"/>
      </w:divBdr>
    </w:div>
    <w:div w:id="1830636253">
      <w:bodyDiv w:val="1"/>
      <w:marLeft w:val="0"/>
      <w:marRight w:val="0"/>
      <w:marTop w:val="0"/>
      <w:marBottom w:val="0"/>
      <w:divBdr>
        <w:top w:val="none" w:sz="0" w:space="0" w:color="auto"/>
        <w:left w:val="none" w:sz="0" w:space="0" w:color="auto"/>
        <w:bottom w:val="none" w:sz="0" w:space="0" w:color="auto"/>
        <w:right w:val="none" w:sz="0" w:space="0" w:color="auto"/>
      </w:divBdr>
    </w:div>
    <w:div w:id="1848203993">
      <w:bodyDiv w:val="1"/>
      <w:marLeft w:val="0"/>
      <w:marRight w:val="0"/>
      <w:marTop w:val="0"/>
      <w:marBottom w:val="0"/>
      <w:divBdr>
        <w:top w:val="none" w:sz="0" w:space="0" w:color="auto"/>
        <w:left w:val="none" w:sz="0" w:space="0" w:color="auto"/>
        <w:bottom w:val="none" w:sz="0" w:space="0" w:color="auto"/>
        <w:right w:val="none" w:sz="0" w:space="0" w:color="auto"/>
      </w:divBdr>
    </w:div>
    <w:div w:id="1868986179">
      <w:bodyDiv w:val="1"/>
      <w:marLeft w:val="0"/>
      <w:marRight w:val="0"/>
      <w:marTop w:val="0"/>
      <w:marBottom w:val="0"/>
      <w:divBdr>
        <w:top w:val="none" w:sz="0" w:space="0" w:color="auto"/>
        <w:left w:val="none" w:sz="0" w:space="0" w:color="auto"/>
        <w:bottom w:val="none" w:sz="0" w:space="0" w:color="auto"/>
        <w:right w:val="none" w:sz="0" w:space="0" w:color="auto"/>
      </w:divBdr>
    </w:div>
    <w:div w:id="1922061475">
      <w:bodyDiv w:val="1"/>
      <w:marLeft w:val="0"/>
      <w:marRight w:val="0"/>
      <w:marTop w:val="0"/>
      <w:marBottom w:val="0"/>
      <w:divBdr>
        <w:top w:val="none" w:sz="0" w:space="0" w:color="auto"/>
        <w:left w:val="none" w:sz="0" w:space="0" w:color="auto"/>
        <w:bottom w:val="none" w:sz="0" w:space="0" w:color="auto"/>
        <w:right w:val="none" w:sz="0" w:space="0" w:color="auto"/>
      </w:divBdr>
    </w:div>
    <w:div w:id="1929189259">
      <w:bodyDiv w:val="1"/>
      <w:marLeft w:val="0"/>
      <w:marRight w:val="0"/>
      <w:marTop w:val="0"/>
      <w:marBottom w:val="0"/>
      <w:divBdr>
        <w:top w:val="none" w:sz="0" w:space="0" w:color="auto"/>
        <w:left w:val="none" w:sz="0" w:space="0" w:color="auto"/>
        <w:bottom w:val="none" w:sz="0" w:space="0" w:color="auto"/>
        <w:right w:val="none" w:sz="0" w:space="0" w:color="auto"/>
      </w:divBdr>
    </w:div>
    <w:div w:id="1975333094">
      <w:bodyDiv w:val="1"/>
      <w:marLeft w:val="0"/>
      <w:marRight w:val="0"/>
      <w:marTop w:val="0"/>
      <w:marBottom w:val="0"/>
      <w:divBdr>
        <w:top w:val="none" w:sz="0" w:space="0" w:color="auto"/>
        <w:left w:val="none" w:sz="0" w:space="0" w:color="auto"/>
        <w:bottom w:val="none" w:sz="0" w:space="0" w:color="auto"/>
        <w:right w:val="none" w:sz="0" w:space="0" w:color="auto"/>
      </w:divBdr>
    </w:div>
    <w:div w:id="1979844852">
      <w:bodyDiv w:val="1"/>
      <w:marLeft w:val="0"/>
      <w:marRight w:val="0"/>
      <w:marTop w:val="0"/>
      <w:marBottom w:val="0"/>
      <w:divBdr>
        <w:top w:val="none" w:sz="0" w:space="0" w:color="auto"/>
        <w:left w:val="none" w:sz="0" w:space="0" w:color="auto"/>
        <w:bottom w:val="none" w:sz="0" w:space="0" w:color="auto"/>
        <w:right w:val="none" w:sz="0" w:space="0" w:color="auto"/>
      </w:divBdr>
    </w:div>
    <w:div w:id="1997874130">
      <w:bodyDiv w:val="1"/>
      <w:marLeft w:val="0"/>
      <w:marRight w:val="0"/>
      <w:marTop w:val="0"/>
      <w:marBottom w:val="0"/>
      <w:divBdr>
        <w:top w:val="none" w:sz="0" w:space="0" w:color="auto"/>
        <w:left w:val="none" w:sz="0" w:space="0" w:color="auto"/>
        <w:bottom w:val="none" w:sz="0" w:space="0" w:color="auto"/>
        <w:right w:val="none" w:sz="0" w:space="0" w:color="auto"/>
      </w:divBdr>
    </w:div>
    <w:div w:id="2039238733">
      <w:bodyDiv w:val="1"/>
      <w:marLeft w:val="0"/>
      <w:marRight w:val="0"/>
      <w:marTop w:val="0"/>
      <w:marBottom w:val="0"/>
      <w:divBdr>
        <w:top w:val="none" w:sz="0" w:space="0" w:color="auto"/>
        <w:left w:val="none" w:sz="0" w:space="0" w:color="auto"/>
        <w:bottom w:val="none" w:sz="0" w:space="0" w:color="auto"/>
        <w:right w:val="none" w:sz="0" w:space="0" w:color="auto"/>
      </w:divBdr>
    </w:div>
    <w:div w:id="2047749092">
      <w:bodyDiv w:val="1"/>
      <w:marLeft w:val="0"/>
      <w:marRight w:val="0"/>
      <w:marTop w:val="0"/>
      <w:marBottom w:val="0"/>
      <w:divBdr>
        <w:top w:val="none" w:sz="0" w:space="0" w:color="auto"/>
        <w:left w:val="none" w:sz="0" w:space="0" w:color="auto"/>
        <w:bottom w:val="none" w:sz="0" w:space="0" w:color="auto"/>
        <w:right w:val="none" w:sz="0" w:space="0" w:color="auto"/>
      </w:divBdr>
    </w:div>
    <w:div w:id="2104447566">
      <w:bodyDiv w:val="1"/>
      <w:marLeft w:val="0"/>
      <w:marRight w:val="0"/>
      <w:marTop w:val="0"/>
      <w:marBottom w:val="0"/>
      <w:divBdr>
        <w:top w:val="none" w:sz="0" w:space="0" w:color="auto"/>
        <w:left w:val="none" w:sz="0" w:space="0" w:color="auto"/>
        <w:bottom w:val="none" w:sz="0" w:space="0" w:color="auto"/>
        <w:right w:val="none" w:sz="0" w:space="0" w:color="auto"/>
      </w:divBdr>
    </w:div>
    <w:div w:id="2131587498">
      <w:bodyDiv w:val="1"/>
      <w:marLeft w:val="0"/>
      <w:marRight w:val="0"/>
      <w:marTop w:val="0"/>
      <w:marBottom w:val="0"/>
      <w:divBdr>
        <w:top w:val="none" w:sz="0" w:space="0" w:color="auto"/>
        <w:left w:val="none" w:sz="0" w:space="0" w:color="auto"/>
        <w:bottom w:val="none" w:sz="0" w:space="0" w:color="auto"/>
        <w:right w:val="none" w:sz="0" w:space="0" w:color="auto"/>
      </w:divBdr>
    </w:div>
    <w:div w:id="213216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4A27C-45C4-4719-B3BE-642547C6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4168</TotalTime>
  <Pages>27</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QUESTION  1</vt:lpstr>
    </vt:vector>
  </TitlesOfParts>
  <Company>Guildford Grammar School</Company>
  <LinksUpToDate>false</LinksUpToDate>
  <CharactersWithSpaces>24335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Installer</dc:creator>
  <cp:lastModifiedBy>Chris Durrant</cp:lastModifiedBy>
  <cp:revision>20</cp:revision>
  <cp:lastPrinted>2013-06-30T12:31:00Z</cp:lastPrinted>
  <dcterms:created xsi:type="dcterms:W3CDTF">2015-07-14T00:31:00Z</dcterms:created>
  <dcterms:modified xsi:type="dcterms:W3CDTF">2015-08-05T15:34:00Z</dcterms:modified>
</cp:coreProperties>
</file>